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55CDA980"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vedoucího/vedoucí oddělení</w:t>
      </w:r>
      <w:r w:rsidR="007B2E4F">
        <w:rPr>
          <w:rFonts w:eastAsia="Arial" w:cs="Arial"/>
          <w:b/>
          <w:bCs/>
          <w:sz w:val="32"/>
          <w:szCs w:val="32"/>
        </w:rPr>
        <w:t xml:space="preserve"> </w:t>
      </w:r>
      <w:r w:rsidR="00BD3AA7">
        <w:rPr>
          <w:rFonts w:eastAsia="Arial" w:cs="Arial"/>
          <w:b/>
          <w:bCs/>
          <w:sz w:val="32"/>
          <w:szCs w:val="32"/>
        </w:rPr>
        <w:t>plánování</w:t>
      </w:r>
      <w:r w:rsidR="007B2E4F">
        <w:rPr>
          <w:rFonts w:eastAsia="Arial" w:cs="Arial"/>
          <w:b/>
          <w:bCs/>
          <w:sz w:val="32"/>
          <w:szCs w:val="32"/>
        </w:rPr>
        <w:t xml:space="preserve">, odbor </w:t>
      </w:r>
      <w:r w:rsidR="00BD3AA7">
        <w:rPr>
          <w:rFonts w:eastAsia="Arial" w:cs="Arial"/>
          <w:b/>
          <w:bCs/>
          <w:sz w:val="32"/>
          <w:szCs w:val="32"/>
        </w:rPr>
        <w:t>územního plánování</w:t>
      </w:r>
      <w:r w:rsidR="007B2E4F">
        <w:rPr>
          <w:rFonts w:eastAsia="Arial" w:cs="Arial"/>
          <w:b/>
          <w:bCs/>
          <w:sz w:val="32"/>
          <w:szCs w:val="32"/>
        </w:rPr>
        <w:t xml:space="preserve">, </w:t>
      </w:r>
      <w:r w:rsidRPr="00927339">
        <w:rPr>
          <w:rFonts w:eastAsia="Arial" w:cs="Arial"/>
          <w:b/>
          <w:bCs/>
          <w:sz w:val="32"/>
          <w:szCs w:val="32"/>
        </w:rPr>
        <w:t>MMR_</w:t>
      </w:r>
      <w:r w:rsidR="00BD3AA7">
        <w:rPr>
          <w:rFonts w:eastAsia="Arial" w:cs="Arial"/>
          <w:b/>
          <w:bCs/>
          <w:sz w:val="32"/>
          <w:szCs w:val="32"/>
        </w:rPr>
        <w:t>1431</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EC2009E" w14:textId="52C750AC" w:rsidR="001540D3" w:rsidRPr="003D4417" w:rsidRDefault="001540D3" w:rsidP="001540D3">
      <w:pPr>
        <w:spacing w:after="0" w:line="240" w:lineRule="auto"/>
        <w:jc w:val="right"/>
        <w:rPr>
          <w:rFonts w:eastAsia="Arial" w:cs="Arial"/>
        </w:rPr>
      </w:pPr>
      <w:r w:rsidRPr="003D4417">
        <w:rPr>
          <w:rFonts w:eastAsia="Arial" w:cs="Arial"/>
        </w:rPr>
        <w:t xml:space="preserve">                                                                                 Č. j.: </w:t>
      </w:r>
      <w:r w:rsidR="00F97097" w:rsidRPr="003D4417">
        <w:rPr>
          <w:rFonts w:eastAsia="Arial" w:cs="Arial"/>
        </w:rPr>
        <w:t>MMR-</w:t>
      </w:r>
      <w:r w:rsidR="003D4417" w:rsidRPr="003D4417">
        <w:rPr>
          <w:rFonts w:eastAsia="Arial" w:cs="Arial"/>
        </w:rPr>
        <w:t>66434/2026-94</w:t>
      </w:r>
    </w:p>
    <w:p w14:paraId="635B04F8"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51183D">
        <w:rPr>
          <w:rFonts w:cs="Arial"/>
          <w:sz w:val="22"/>
          <w:szCs w:val="22"/>
        </w:rPr>
        <w:t>1.</w:t>
      </w:r>
      <w:r w:rsidRPr="0051183D">
        <w:rPr>
          <w:rFonts w:cs="Arial"/>
          <w:sz w:val="22"/>
          <w:szCs w:val="22"/>
        </w:rPr>
        <w:tab/>
        <w:t xml:space="preserve">Údaje o služebním místě                                                                                      </w:t>
      </w:r>
    </w:p>
    <w:p w14:paraId="35DA8845" w14:textId="4B94C951" w:rsidR="001540D3" w:rsidRPr="007B2E4F" w:rsidRDefault="001540D3" w:rsidP="00213038">
      <w:pPr>
        <w:autoSpaceDE w:val="0"/>
        <w:autoSpaceDN w:val="0"/>
        <w:adjustRightInd w:val="0"/>
        <w:spacing w:after="0" w:line="240" w:lineRule="auto"/>
        <w:rPr>
          <w:rFonts w:eastAsia="Arial" w:cs="Arial"/>
        </w:rPr>
      </w:pPr>
      <w:r w:rsidRPr="007B2E4F">
        <w:rPr>
          <w:rFonts w:cs="Arial"/>
        </w:rPr>
        <w:t>Státní tajemnice Ministerstva pro místní rozvoj</w:t>
      </w:r>
      <w:r w:rsidRPr="007B2E4F">
        <w:rPr>
          <w:rFonts w:cs="Arial"/>
          <w:color w:val="FF0000"/>
        </w:rPr>
        <w:t xml:space="preserve"> </w:t>
      </w:r>
      <w:r w:rsidRPr="007B2E4F">
        <w:rPr>
          <w:rFonts w:cs="Arial"/>
        </w:rPr>
        <w:t>jako služební orgán příslušný podle § 10 odst.</w:t>
      </w:r>
      <w:r w:rsidR="00C04118" w:rsidRPr="007B2E4F">
        <w:rPr>
          <w:rFonts w:cs="Arial"/>
        </w:rPr>
        <w:t> </w:t>
      </w:r>
      <w:r w:rsidRPr="007B2E4F">
        <w:rPr>
          <w:rFonts w:cs="Arial"/>
        </w:rPr>
        <w:t>1</w:t>
      </w:r>
      <w:r w:rsidR="00C04118" w:rsidRPr="007B2E4F">
        <w:rPr>
          <w:rFonts w:cs="Arial"/>
        </w:rPr>
        <w:t> </w:t>
      </w:r>
      <w:r w:rsidRPr="007B2E4F">
        <w:rPr>
          <w:rFonts w:eastAsia="Arial" w:cs="Arial"/>
        </w:rPr>
        <w:t>písm. f) zákona č.</w:t>
      </w:r>
      <w:r w:rsidRPr="007B2E4F">
        <w:rPr>
          <w:rFonts w:cs="Arial"/>
        </w:rPr>
        <w:t xml:space="preserve"> 234/2014 Sb., o státní službě, </w:t>
      </w:r>
      <w:r w:rsidRPr="007B2E4F">
        <w:rPr>
          <w:rFonts w:eastAsia="Arial" w:cs="Arial"/>
        </w:rPr>
        <w:t>ve znění pozdějších předpisů</w:t>
      </w:r>
      <w:r w:rsidRPr="007B2E4F">
        <w:rPr>
          <w:rFonts w:cs="Arial"/>
        </w:rPr>
        <w:t xml:space="preserve"> (dále jen „zákon“)</w:t>
      </w:r>
      <w:r w:rsidRPr="007B2E4F">
        <w:rPr>
          <w:rFonts w:eastAsia="Arial" w:cs="Arial"/>
        </w:rPr>
        <w:t xml:space="preserve">, vyhlašuje výběrové řízení na služební místo </w:t>
      </w:r>
      <w:r w:rsidRPr="007B2E4F">
        <w:rPr>
          <w:rFonts w:cs="Arial"/>
        </w:rPr>
        <w:t>č. MMR_</w:t>
      </w:r>
      <w:r w:rsidR="00BD3AA7">
        <w:rPr>
          <w:rFonts w:cs="Arial"/>
        </w:rPr>
        <w:t>1431</w:t>
      </w:r>
      <w:r w:rsidRPr="007B2E4F">
        <w:rPr>
          <w:rFonts w:cs="Arial"/>
        </w:rPr>
        <w:t>,</w:t>
      </w:r>
      <w:r w:rsidR="00160C53" w:rsidRPr="007B2E4F">
        <w:rPr>
          <w:rFonts w:cs="Arial"/>
        </w:rPr>
        <w:t xml:space="preserve"> </w:t>
      </w:r>
      <w:r w:rsidR="00160C53" w:rsidRPr="007B2E4F">
        <w:rPr>
          <w:rFonts w:eastAsia="Arial" w:cs="Arial"/>
          <w:b/>
          <w:bCs/>
        </w:rPr>
        <w:t xml:space="preserve">vedoucího/vedoucí oddělení </w:t>
      </w:r>
      <w:r w:rsidR="00BD3AA7">
        <w:rPr>
          <w:rFonts w:eastAsia="Arial" w:cs="Arial"/>
          <w:b/>
          <w:bCs/>
        </w:rPr>
        <w:t>plánování</w:t>
      </w:r>
      <w:r w:rsidR="00FC6ED3" w:rsidRPr="007B2E4F">
        <w:rPr>
          <w:rFonts w:eastAsia="Arial" w:cs="Arial"/>
          <w:b/>
          <w:bCs/>
        </w:rPr>
        <w:t>,</w:t>
      </w:r>
      <w:r w:rsidRPr="007B2E4F">
        <w:rPr>
          <w:rFonts w:eastAsia="Arial" w:cs="Arial"/>
        </w:rPr>
        <w:t xml:space="preserve"> </w:t>
      </w:r>
      <w:r w:rsidR="00160C53" w:rsidRPr="007B2E4F">
        <w:rPr>
          <w:rFonts w:eastAsia="Arial" w:cs="Arial"/>
        </w:rPr>
        <w:t xml:space="preserve">v odboru </w:t>
      </w:r>
      <w:r w:rsidR="00BD3AA7">
        <w:rPr>
          <w:rFonts w:eastAsia="Arial" w:cs="Arial"/>
        </w:rPr>
        <w:t>územního plánování</w:t>
      </w:r>
      <w:r w:rsidR="00160C53" w:rsidRPr="007B2E4F">
        <w:rPr>
          <w:rFonts w:eastAsia="Arial" w:cs="Arial"/>
        </w:rPr>
        <w:t xml:space="preserve">, </w:t>
      </w:r>
      <w:r w:rsidR="00F97097" w:rsidRPr="007B2E4F">
        <w:rPr>
          <w:rFonts w:eastAsia="Arial" w:cs="Arial"/>
        </w:rPr>
        <w:t xml:space="preserve">v </w:t>
      </w:r>
      <w:r w:rsidR="00F97097" w:rsidRPr="007B2E4F">
        <w:rPr>
          <w:rFonts w:cs="Arial"/>
        </w:rPr>
        <w:t xml:space="preserve">sekci </w:t>
      </w:r>
      <w:r w:rsidR="00BD3AA7">
        <w:t xml:space="preserve">stavebního práva a IT </w:t>
      </w:r>
      <w:r w:rsidRPr="007B2E4F">
        <w:rPr>
          <w:rFonts w:cs="Arial"/>
        </w:rPr>
        <w:t>v</w:t>
      </w:r>
      <w:r w:rsidR="00EC5780" w:rsidRPr="007B2E4F">
        <w:rPr>
          <w:rFonts w:cs="Arial"/>
        </w:rPr>
        <w:t> </w:t>
      </w:r>
      <w:r w:rsidRPr="007B2E4F">
        <w:rPr>
          <w:rFonts w:cs="Arial"/>
        </w:rPr>
        <w:t>Ministerstvu</w:t>
      </w:r>
      <w:r w:rsidRPr="007B2E4F">
        <w:rPr>
          <w:rFonts w:eastAsia="Arial" w:cs="Arial"/>
        </w:rPr>
        <w:t xml:space="preserve"> pro místní rozvoj, se</w:t>
      </w:r>
      <w:r w:rsidR="00911FF8" w:rsidRPr="007B2E4F">
        <w:rPr>
          <w:rFonts w:eastAsia="Arial" w:cs="Arial"/>
        </w:rPr>
        <w:t> </w:t>
      </w:r>
      <w:r w:rsidRPr="007B2E4F">
        <w:rPr>
          <w:rFonts w:eastAsia="Arial" w:cs="Arial"/>
        </w:rPr>
        <w:t>služebním působištěm v</w:t>
      </w:r>
      <w:r w:rsidR="00160C53" w:rsidRPr="007B2E4F">
        <w:rPr>
          <w:rFonts w:eastAsia="Arial" w:cs="Arial"/>
        </w:rPr>
        <w:t> </w:t>
      </w:r>
      <w:r w:rsidRPr="007B2E4F">
        <w:rPr>
          <w:rFonts w:eastAsia="Arial" w:cs="Arial"/>
        </w:rPr>
        <w:t xml:space="preserve">Praze. </w:t>
      </w:r>
    </w:p>
    <w:p w14:paraId="1BAA814E" w14:textId="77777777" w:rsidR="001540D3" w:rsidRPr="007B2E4F" w:rsidRDefault="001540D3" w:rsidP="00213038">
      <w:pPr>
        <w:autoSpaceDE w:val="0"/>
        <w:autoSpaceDN w:val="0"/>
        <w:adjustRightInd w:val="0"/>
        <w:spacing w:after="0" w:line="240" w:lineRule="auto"/>
        <w:rPr>
          <w:rFonts w:eastAsia="Arial" w:cs="Arial"/>
          <w:highlight w:val="yellow"/>
        </w:rPr>
      </w:pPr>
    </w:p>
    <w:p w14:paraId="772F56B0" w14:textId="5C5F086E" w:rsidR="001540D3" w:rsidRPr="007B2E4F" w:rsidRDefault="001540D3" w:rsidP="00213038">
      <w:pPr>
        <w:autoSpaceDE w:val="0"/>
        <w:autoSpaceDN w:val="0"/>
        <w:adjustRightInd w:val="0"/>
        <w:spacing w:after="120" w:line="240" w:lineRule="auto"/>
        <w:rPr>
          <w:rFonts w:eastAsia="Arial" w:cs="Arial"/>
          <w:b/>
          <w:bCs/>
        </w:rPr>
      </w:pPr>
      <w:r w:rsidRPr="007B2E4F">
        <w:rPr>
          <w:rFonts w:eastAsia="Arial" w:cs="Arial"/>
        </w:rPr>
        <w:t xml:space="preserve">Na služebním místě je státní služba (dále jen „služba“) vykonávána </w:t>
      </w:r>
      <w:r w:rsidRPr="007B2E4F">
        <w:rPr>
          <w:rFonts w:eastAsia="Arial" w:cs="Arial"/>
          <w:b/>
          <w:bCs/>
        </w:rPr>
        <w:t xml:space="preserve">v </w:t>
      </w:r>
      <w:r w:rsidR="00BA288D" w:rsidRPr="007B2E4F">
        <w:rPr>
          <w:rFonts w:eastAsia="Arial" w:cs="Arial"/>
          <w:b/>
          <w:bCs/>
        </w:rPr>
        <w:t>obor</w:t>
      </w:r>
      <w:r w:rsidR="00FC6ED3" w:rsidRPr="007B2E4F">
        <w:rPr>
          <w:rFonts w:eastAsia="Arial" w:cs="Arial"/>
          <w:b/>
          <w:bCs/>
        </w:rPr>
        <w:t>u</w:t>
      </w:r>
      <w:r w:rsidRPr="007B2E4F">
        <w:rPr>
          <w:rFonts w:eastAsia="Arial" w:cs="Arial"/>
          <w:b/>
          <w:bCs/>
        </w:rPr>
        <w:t xml:space="preserve"> služby</w:t>
      </w:r>
    </w:p>
    <w:p w14:paraId="3893D034" w14:textId="07513894" w:rsidR="00FC6ED3" w:rsidRPr="007B2E4F" w:rsidRDefault="00BD3AA7" w:rsidP="00213038">
      <w:pPr>
        <w:spacing w:after="0" w:line="240" w:lineRule="auto"/>
        <w:rPr>
          <w:rFonts w:cs="Arial"/>
        </w:rPr>
      </w:pPr>
      <w:r>
        <w:rPr>
          <w:rFonts w:cs="Arial"/>
        </w:rPr>
        <w:t>41 – Územního plánování a stavební řád</w:t>
      </w:r>
    </w:p>
    <w:p w14:paraId="0048C86A" w14:textId="77777777" w:rsidR="001540D3" w:rsidRPr="007B2E4F" w:rsidRDefault="001540D3" w:rsidP="00213038">
      <w:pPr>
        <w:autoSpaceDE w:val="0"/>
        <w:autoSpaceDN w:val="0"/>
        <w:adjustRightInd w:val="0"/>
        <w:spacing w:after="0" w:line="240" w:lineRule="auto"/>
        <w:rPr>
          <w:rFonts w:eastAsia="Arial" w:cs="Arial"/>
        </w:rPr>
      </w:pPr>
    </w:p>
    <w:p w14:paraId="756113F7" w14:textId="0A0F33C3" w:rsidR="00BD3AA7" w:rsidRPr="00BD3AA7" w:rsidRDefault="001540D3" w:rsidP="00BD3AA7">
      <w:pPr>
        <w:autoSpaceDE w:val="0"/>
        <w:autoSpaceDN w:val="0"/>
        <w:adjustRightInd w:val="0"/>
        <w:spacing w:after="120" w:line="240" w:lineRule="auto"/>
        <w:rPr>
          <w:rFonts w:eastAsia="Arial" w:cs="Arial"/>
        </w:rPr>
      </w:pPr>
      <w:r w:rsidRPr="007B2E4F">
        <w:rPr>
          <w:rFonts w:eastAsia="Arial" w:cs="Arial"/>
          <w:b/>
          <w:bCs/>
        </w:rPr>
        <w:t>Na služebn</w:t>
      </w:r>
      <w:r w:rsidR="007B2E4F" w:rsidRPr="007B2E4F">
        <w:rPr>
          <w:rFonts w:eastAsia="Arial" w:cs="Arial"/>
          <w:b/>
          <w:bCs/>
        </w:rPr>
        <w:t>ím místě jsou vykonávány zejména</w:t>
      </w:r>
      <w:r w:rsidR="007B2E4F" w:rsidRPr="007B2E4F">
        <w:rPr>
          <w:rFonts w:eastAsia="Arial" w:cs="Arial"/>
        </w:rPr>
        <w:t xml:space="preserve"> </w:t>
      </w:r>
      <w:r w:rsidR="007B2E4F" w:rsidRPr="007B2E4F">
        <w:rPr>
          <w:rFonts w:eastAsia="Arial" w:cs="Arial"/>
          <w:b/>
          <w:bCs/>
        </w:rPr>
        <w:t>následující činnosti</w:t>
      </w:r>
      <w:r w:rsidR="007B2E4F" w:rsidRPr="007B2E4F">
        <w:rPr>
          <w:rFonts w:eastAsia="Arial" w:cs="Arial"/>
        </w:rPr>
        <w:t xml:space="preserve">: </w:t>
      </w:r>
    </w:p>
    <w:p w14:paraId="40095273" w14:textId="37DFDB07"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t</w:t>
      </w:r>
      <w:r w:rsidRPr="00BD3AA7">
        <w:rPr>
          <w:rFonts w:eastAsia="Arial" w:cs="Arial"/>
        </w:rPr>
        <w:t>voří koncepci a strategii územního rozvoje ČR</w:t>
      </w:r>
      <w:r>
        <w:rPr>
          <w:rFonts w:eastAsia="Arial" w:cs="Arial"/>
        </w:rPr>
        <w:t>;</w:t>
      </w:r>
    </w:p>
    <w:p w14:paraId="40ACED2E" w14:textId="7D314A58"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ořizuje a zajišťuje zpracování Politiky územního rozvoje ČR</w:t>
      </w:r>
      <w:r>
        <w:rPr>
          <w:rFonts w:eastAsia="Arial" w:cs="Arial"/>
        </w:rPr>
        <w:t>;</w:t>
      </w:r>
    </w:p>
    <w:p w14:paraId="4513CAAA" w14:textId="3D56EEF3"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ořizuje a zajišťuje zpracování Územního rozvojového plánu a jeho změn</w:t>
      </w:r>
      <w:r>
        <w:rPr>
          <w:rFonts w:eastAsia="Arial" w:cs="Arial"/>
        </w:rPr>
        <w:t>;</w:t>
      </w:r>
    </w:p>
    <w:p w14:paraId="2352A424" w14:textId="5CBDB1F2"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pořizování a zajištění zpracování Politiky architektury a stavební kultury ČR</w:t>
      </w:r>
      <w:r w:rsidR="003416B0">
        <w:rPr>
          <w:rFonts w:eastAsia="Arial" w:cs="Arial"/>
        </w:rPr>
        <w:t>;</w:t>
      </w:r>
    </w:p>
    <w:p w14:paraId="346FBE63" w14:textId="0887AEAC"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z</w:t>
      </w:r>
      <w:r w:rsidRPr="00BD3AA7">
        <w:rPr>
          <w:rFonts w:eastAsia="Arial" w:cs="Arial"/>
        </w:rPr>
        <w:t>ajišťuje pořizování územních opatření celostátního významu</w:t>
      </w:r>
      <w:r w:rsidR="003416B0">
        <w:rPr>
          <w:rFonts w:eastAsia="Arial" w:cs="Arial"/>
        </w:rPr>
        <w:t>;</w:t>
      </w:r>
    </w:p>
    <w:p w14:paraId="3DE7B67B" w14:textId="61E1CBBA"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ořizuje a zajišťuje zpracování územně analytické podklady ČR</w:t>
      </w:r>
      <w:r w:rsidR="003416B0">
        <w:rPr>
          <w:rFonts w:eastAsia="Arial" w:cs="Arial"/>
        </w:rPr>
        <w:t>;</w:t>
      </w:r>
    </w:p>
    <w:p w14:paraId="7D505057" w14:textId="123A3D4E"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ořizuje územní studie celostátního významu</w:t>
      </w:r>
      <w:r w:rsidR="003416B0">
        <w:rPr>
          <w:rFonts w:eastAsia="Arial" w:cs="Arial"/>
        </w:rPr>
        <w:t>;</w:t>
      </w:r>
    </w:p>
    <w:p w14:paraId="3271F1EB" w14:textId="77777777" w:rsidR="003416B0"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zajišťování tvorby dokumentů v oblasti územního rozvoje ve spolupráci se státy EU</w:t>
      </w:r>
      <w:r w:rsidR="003416B0">
        <w:rPr>
          <w:rFonts w:eastAsia="Arial" w:cs="Arial"/>
        </w:rPr>
        <w:t>;</w:t>
      </w:r>
    </w:p>
    <w:p w14:paraId="613EBFF7" w14:textId="3176B7B2" w:rsidR="00BD3AA7" w:rsidRPr="003416B0"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sidRPr="003416B0">
        <w:rPr>
          <w:rFonts w:eastAsia="Arial" w:cs="Arial"/>
        </w:rPr>
        <w:t>podílí se na zajišťování řešení problematiky územního plánování a kvality vystavěného prostředí ve spolupráci s dalšími státy včetně zemí V4 a v rámci přeshraniční spolupráce</w:t>
      </w:r>
      <w:r w:rsidR="003416B0" w:rsidRPr="003416B0">
        <w:rPr>
          <w:rFonts w:eastAsia="Arial" w:cs="Arial"/>
        </w:rPr>
        <w:t>;</w:t>
      </w:r>
    </w:p>
    <w:p w14:paraId="3F573FF8" w14:textId="06AB4B92"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z</w:t>
      </w:r>
      <w:r w:rsidRPr="00BD3AA7">
        <w:rPr>
          <w:rFonts w:eastAsia="Arial" w:cs="Arial"/>
        </w:rPr>
        <w:t>ajišťuje výkon zřizovatele Ústavu územního rozvoje, o.s.s.</w:t>
      </w:r>
      <w:r w:rsidR="003416B0">
        <w:rPr>
          <w:rFonts w:eastAsia="Arial" w:cs="Arial"/>
        </w:rPr>
        <w:t>;</w:t>
      </w:r>
    </w:p>
    <w:p w14:paraId="113DF3C0" w14:textId="1A31E1AC"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v</w:t>
      </w:r>
      <w:r w:rsidRPr="00BD3AA7">
        <w:rPr>
          <w:rFonts w:eastAsia="Arial" w:cs="Arial"/>
        </w:rPr>
        <w:t>ykonává funkci garanta vybraných odborných úkolů Ústavu územního rozvoje, o.s.s.</w:t>
      </w:r>
      <w:r w:rsidR="003416B0">
        <w:rPr>
          <w:rFonts w:eastAsia="Arial" w:cs="Arial"/>
        </w:rPr>
        <w:t>;</w:t>
      </w:r>
    </w:p>
    <w:p w14:paraId="10BCBA62" w14:textId="026FE85D"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v</w:t>
      </w:r>
      <w:r w:rsidRPr="00BD3AA7">
        <w:rPr>
          <w:rFonts w:eastAsia="Arial" w:cs="Arial"/>
        </w:rPr>
        <w:t>ykonává činnosti nadřízeného orgánu územního plánování vůči krajským úřadům a Magistrátu hl. m. Prahy</w:t>
      </w:r>
      <w:r w:rsidR="003416B0">
        <w:rPr>
          <w:rFonts w:eastAsia="Arial" w:cs="Arial"/>
        </w:rPr>
        <w:t>;</w:t>
      </w:r>
    </w:p>
    <w:p w14:paraId="33470CD5" w14:textId="0C6CFFF0"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o</w:t>
      </w:r>
      <w:r w:rsidRPr="00BD3AA7">
        <w:rPr>
          <w:rFonts w:eastAsia="Arial" w:cs="Arial"/>
        </w:rPr>
        <w:t>rganizačně zajišťuje školení a porady s krajskými a dalšími úřady na úseku územního plánování.</w:t>
      </w:r>
    </w:p>
    <w:p w14:paraId="47C408F1" w14:textId="0EDC7915"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metodické činnosti na úseku územního plánování a urbanismu</w:t>
      </w:r>
      <w:r w:rsidR="003416B0">
        <w:rPr>
          <w:rFonts w:eastAsia="Arial" w:cs="Arial"/>
        </w:rPr>
        <w:t>;</w:t>
      </w:r>
    </w:p>
    <w:p w14:paraId="4697DCEB" w14:textId="091B336D"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usměrňování a sjednocování výkonu státní správy a praxe orgánů územního plánování</w:t>
      </w:r>
      <w:r w:rsidR="003416B0">
        <w:rPr>
          <w:rFonts w:eastAsia="Arial" w:cs="Arial"/>
        </w:rPr>
        <w:t>;</w:t>
      </w:r>
    </w:p>
    <w:p w14:paraId="4B02F544" w14:textId="15A6D811"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v</w:t>
      </w:r>
      <w:r w:rsidRPr="00BD3AA7">
        <w:rPr>
          <w:rFonts w:eastAsia="Arial" w:cs="Arial"/>
        </w:rPr>
        <w:t>ypracovává v rozsahu své působnosti materiály pro jednání vlády a Parlamentu ČR a stanoviska k návrhům právních předpisů jiných správních orgánů</w:t>
      </w:r>
      <w:r w:rsidR="003416B0">
        <w:rPr>
          <w:rFonts w:eastAsia="Arial" w:cs="Arial"/>
        </w:rPr>
        <w:t>;</w:t>
      </w:r>
    </w:p>
    <w:p w14:paraId="4B881FFF" w14:textId="6D4D80A9"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v</w:t>
      </w:r>
      <w:r w:rsidRPr="00BD3AA7">
        <w:rPr>
          <w:rFonts w:eastAsia="Arial" w:cs="Arial"/>
        </w:rPr>
        <w:t>ypracovává odpovědi na žádosti a podněty občanů a organizací týkající se územního plánování.</w:t>
      </w:r>
    </w:p>
    <w:p w14:paraId="404061DD" w14:textId="17AA807D"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zabezpečování úkolů ministerstva v systému ověřování zvláštní odborné způsobilosti</w:t>
      </w:r>
      <w:r w:rsidR="003416B0">
        <w:rPr>
          <w:rFonts w:eastAsia="Arial" w:cs="Arial"/>
        </w:rPr>
        <w:t>;</w:t>
      </w:r>
    </w:p>
    <w:p w14:paraId="00F7282A" w14:textId="016130FB"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činnostech souvisejících s operačními programy EU a národními programy v oblasti územního plánování</w:t>
      </w:r>
      <w:r w:rsidR="003416B0">
        <w:rPr>
          <w:rFonts w:eastAsia="Arial" w:cs="Arial"/>
        </w:rPr>
        <w:t>;</w:t>
      </w:r>
    </w:p>
    <w:p w14:paraId="24CC94AC" w14:textId="2F3B08F7"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s</w:t>
      </w:r>
      <w:r w:rsidRPr="00BD3AA7">
        <w:rPr>
          <w:rFonts w:eastAsia="Arial" w:cs="Arial"/>
        </w:rPr>
        <w:t>polupracuje s nevládními organizacemi (zejména s Asociací pro urbanismus a územní plánování ČR) ve věcech dotýkajících se problematiky územního plánování</w:t>
      </w:r>
      <w:r w:rsidR="003416B0">
        <w:rPr>
          <w:rFonts w:eastAsia="Arial" w:cs="Arial"/>
        </w:rPr>
        <w:t>;</w:t>
      </w:r>
    </w:p>
    <w:p w14:paraId="577053EA" w14:textId="235719CF" w:rsidR="00BD3AA7" w:rsidRPr="00BD3AA7" w:rsidRDefault="00BD3AA7"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p</w:t>
      </w:r>
      <w:r w:rsidRPr="00BD3AA7">
        <w:rPr>
          <w:rFonts w:eastAsia="Arial" w:cs="Arial"/>
        </w:rPr>
        <w:t>odílí se na poskytování informací podle zákona o svobodném přístupu k</w:t>
      </w:r>
      <w:r w:rsidR="003416B0">
        <w:rPr>
          <w:rFonts w:eastAsia="Arial" w:cs="Arial"/>
        </w:rPr>
        <w:t> </w:t>
      </w:r>
      <w:r w:rsidRPr="00BD3AA7">
        <w:rPr>
          <w:rFonts w:eastAsia="Arial" w:cs="Arial"/>
        </w:rPr>
        <w:t>informacím</w:t>
      </w:r>
      <w:r w:rsidR="003416B0">
        <w:rPr>
          <w:rFonts w:eastAsia="Arial" w:cs="Arial"/>
        </w:rPr>
        <w:t>;</w:t>
      </w:r>
    </w:p>
    <w:p w14:paraId="1F809E72" w14:textId="18594D04" w:rsidR="00BD3AA7" w:rsidRPr="007B2E4F" w:rsidRDefault="00BD3AA7" w:rsidP="003416B0">
      <w:pPr>
        <w:pStyle w:val="Odstavecseseznamem"/>
        <w:numPr>
          <w:ilvl w:val="0"/>
          <w:numId w:val="47"/>
        </w:numPr>
        <w:autoSpaceDE w:val="0"/>
        <w:autoSpaceDN w:val="0"/>
        <w:adjustRightInd w:val="0"/>
        <w:spacing w:after="0"/>
        <w:ind w:left="426" w:hanging="426"/>
        <w:jc w:val="both"/>
        <w:rPr>
          <w:rFonts w:eastAsia="Arial" w:cs="Arial"/>
        </w:rPr>
      </w:pPr>
      <w:r>
        <w:rPr>
          <w:rFonts w:eastAsia="Arial" w:cs="Arial"/>
        </w:rPr>
        <w:t>p</w:t>
      </w:r>
      <w:r w:rsidRPr="00BD3AA7">
        <w:rPr>
          <w:rFonts w:eastAsia="Arial" w:cs="Arial"/>
        </w:rPr>
        <w:t>lní další úkoly dle pokynu příslušného přímého představeného</w:t>
      </w:r>
      <w:r w:rsidR="003416B0">
        <w:rPr>
          <w:rFonts w:eastAsia="Arial" w:cs="Arial"/>
        </w:rPr>
        <w:t>;</w:t>
      </w:r>
    </w:p>
    <w:p w14:paraId="61AE6493" w14:textId="7CD5240E" w:rsidR="003416B0" w:rsidRDefault="003416B0" w:rsidP="003416B0">
      <w:pPr>
        <w:pStyle w:val="Odstavecseseznamem"/>
        <w:numPr>
          <w:ilvl w:val="0"/>
          <w:numId w:val="47"/>
        </w:numPr>
        <w:autoSpaceDE w:val="0"/>
        <w:autoSpaceDN w:val="0"/>
        <w:adjustRightInd w:val="0"/>
        <w:spacing w:after="0" w:line="240" w:lineRule="auto"/>
        <w:ind w:left="426" w:hanging="426"/>
        <w:jc w:val="both"/>
        <w:rPr>
          <w:rFonts w:eastAsia="Arial" w:cs="Arial"/>
        </w:rPr>
      </w:pPr>
      <w:r>
        <w:rPr>
          <w:rFonts w:eastAsia="Arial" w:cs="Arial"/>
        </w:rPr>
        <w:t>n</w:t>
      </w:r>
      <w:r w:rsidRPr="003416B0">
        <w:rPr>
          <w:rFonts w:eastAsia="Arial" w:cs="Arial"/>
        </w:rPr>
        <w:t>a služebním místě</w:t>
      </w:r>
      <w:r>
        <w:rPr>
          <w:rFonts w:eastAsia="Arial" w:cs="Arial"/>
          <w:b/>
          <w:bCs/>
        </w:rPr>
        <w:t xml:space="preserve"> je </w:t>
      </w:r>
      <w:r w:rsidRPr="003416B0">
        <w:rPr>
          <w:rFonts w:eastAsia="Arial" w:cs="Arial"/>
        </w:rPr>
        <w:t>potřebná je znalost stavební legislativy v oblasti územního plánování, zejména pořizování</w:t>
      </w:r>
      <w:r>
        <w:rPr>
          <w:rFonts w:eastAsia="Arial" w:cs="Arial"/>
        </w:rPr>
        <w:t>.</w:t>
      </w:r>
    </w:p>
    <w:p w14:paraId="652F248C" w14:textId="77777777" w:rsidR="003416B0" w:rsidRPr="003416B0" w:rsidRDefault="003416B0" w:rsidP="003D4417">
      <w:pPr>
        <w:pStyle w:val="Odstavecseseznamem"/>
        <w:numPr>
          <w:ilvl w:val="0"/>
          <w:numId w:val="0"/>
        </w:numPr>
        <w:autoSpaceDE w:val="0"/>
        <w:autoSpaceDN w:val="0"/>
        <w:adjustRightInd w:val="0"/>
        <w:spacing w:after="0" w:line="240" w:lineRule="auto"/>
        <w:ind w:left="426"/>
        <w:jc w:val="both"/>
        <w:rPr>
          <w:rFonts w:eastAsia="Arial" w:cs="Arial"/>
        </w:rPr>
      </w:pPr>
    </w:p>
    <w:p w14:paraId="5ACC52B6" w14:textId="77777777" w:rsidR="00213038" w:rsidRDefault="00213038" w:rsidP="003416B0">
      <w:pPr>
        <w:pStyle w:val="Default"/>
        <w:rPr>
          <w:sz w:val="20"/>
          <w:szCs w:val="20"/>
        </w:rPr>
      </w:pPr>
    </w:p>
    <w:p w14:paraId="690438CF" w14:textId="76EC4046" w:rsidR="007B2E4F" w:rsidRPr="00213038" w:rsidRDefault="003416B0" w:rsidP="00213038">
      <w:pPr>
        <w:pStyle w:val="Default"/>
        <w:ind w:left="284"/>
        <w:rPr>
          <w:sz w:val="20"/>
          <w:szCs w:val="20"/>
        </w:rPr>
      </w:pPr>
      <w:r>
        <w:rPr>
          <w:b/>
          <w:bCs/>
          <w:sz w:val="20"/>
          <w:szCs w:val="20"/>
        </w:rPr>
        <w:lastRenderedPageBreak/>
        <w:t>Výhodou j</w:t>
      </w:r>
      <w:r w:rsidR="007B2E4F" w:rsidRPr="00213038">
        <w:rPr>
          <w:b/>
          <w:bCs/>
          <w:sz w:val="20"/>
          <w:szCs w:val="20"/>
        </w:rPr>
        <w:t xml:space="preserve">e: </w:t>
      </w:r>
    </w:p>
    <w:p w14:paraId="330817BE" w14:textId="3D28D195" w:rsidR="003416B0" w:rsidRPr="003416B0" w:rsidRDefault="003416B0" w:rsidP="003416B0">
      <w:pPr>
        <w:pStyle w:val="Default"/>
        <w:numPr>
          <w:ilvl w:val="0"/>
          <w:numId w:val="49"/>
        </w:numPr>
        <w:rPr>
          <w:sz w:val="20"/>
          <w:szCs w:val="20"/>
        </w:rPr>
      </w:pPr>
      <w:r w:rsidRPr="003416B0">
        <w:rPr>
          <w:sz w:val="20"/>
          <w:szCs w:val="20"/>
        </w:rPr>
        <w:t>vzdělání architektonického či stavebního směru;</w:t>
      </w:r>
    </w:p>
    <w:p w14:paraId="4FD6FBC4" w14:textId="11D5D040" w:rsidR="003416B0" w:rsidRDefault="003416B0" w:rsidP="003416B0">
      <w:pPr>
        <w:pStyle w:val="Default"/>
        <w:numPr>
          <w:ilvl w:val="0"/>
          <w:numId w:val="49"/>
        </w:numPr>
        <w:rPr>
          <w:sz w:val="22"/>
          <w:szCs w:val="22"/>
        </w:rPr>
      </w:pPr>
      <w:r w:rsidRPr="003416B0">
        <w:rPr>
          <w:sz w:val="20"/>
          <w:szCs w:val="20"/>
        </w:rPr>
        <w:t>praktick</w:t>
      </w:r>
      <w:r>
        <w:rPr>
          <w:sz w:val="20"/>
          <w:szCs w:val="20"/>
        </w:rPr>
        <w:t>á</w:t>
      </w:r>
      <w:r w:rsidRPr="003416B0">
        <w:rPr>
          <w:sz w:val="20"/>
          <w:szCs w:val="20"/>
        </w:rPr>
        <w:t xml:space="preserve"> zkušenost s pořizováním nebo zpracováním územně plánovacích dokumentací</w:t>
      </w:r>
      <w:r>
        <w:rPr>
          <w:sz w:val="22"/>
          <w:szCs w:val="22"/>
        </w:rPr>
        <w:t>;</w:t>
      </w:r>
    </w:p>
    <w:p w14:paraId="40611DD9" w14:textId="07132114" w:rsidR="003416B0" w:rsidRPr="003416B0" w:rsidRDefault="003416B0" w:rsidP="003416B0">
      <w:pPr>
        <w:pStyle w:val="Default"/>
        <w:numPr>
          <w:ilvl w:val="0"/>
          <w:numId w:val="49"/>
        </w:numPr>
        <w:rPr>
          <w:sz w:val="20"/>
          <w:szCs w:val="20"/>
        </w:rPr>
      </w:pPr>
      <w:r w:rsidRPr="003416B0">
        <w:rPr>
          <w:sz w:val="20"/>
          <w:szCs w:val="20"/>
        </w:rPr>
        <w:t>orientac</w:t>
      </w:r>
      <w:r>
        <w:rPr>
          <w:sz w:val="20"/>
          <w:szCs w:val="20"/>
        </w:rPr>
        <w:t>e</w:t>
      </w:r>
      <w:r w:rsidRPr="003416B0">
        <w:rPr>
          <w:sz w:val="20"/>
          <w:szCs w:val="20"/>
        </w:rPr>
        <w:t xml:space="preserve"> v činnostech veřejné správy.</w:t>
      </w:r>
    </w:p>
    <w:p w14:paraId="5D5A2E11" w14:textId="41EC83CE" w:rsidR="001540D3" w:rsidRPr="0051183D" w:rsidRDefault="001540D3" w:rsidP="003416B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2.</w:t>
      </w:r>
      <w:r w:rsidRPr="0051183D">
        <w:rPr>
          <w:rFonts w:cs="Arial"/>
          <w:sz w:val="22"/>
          <w:szCs w:val="22"/>
        </w:rPr>
        <w:tab/>
        <w:t>Údaje o složkách platu</w:t>
      </w:r>
    </w:p>
    <w:p w14:paraId="67A61FFC" w14:textId="777777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Zveřejnění uvedených údajů o složkách platu nepředstavuje veřejný příslib. </w:t>
      </w:r>
    </w:p>
    <w:p w14:paraId="6B25F045" w14:textId="46936824"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rPr>
        <w:t xml:space="preserve">Služební místo je zařazeno podle přílohy č. 1 k zákonu o státní službě </w:t>
      </w:r>
      <w:r w:rsidRPr="00213038">
        <w:rPr>
          <w:rFonts w:eastAsia="Arial" w:cs="Arial"/>
          <w:b/>
          <w:bCs/>
        </w:rPr>
        <w:t>do 1</w:t>
      </w:r>
      <w:r w:rsidR="00BE4BBF">
        <w:rPr>
          <w:rFonts w:eastAsia="Arial" w:cs="Arial"/>
          <w:b/>
          <w:bCs/>
        </w:rPr>
        <w:t>5</w:t>
      </w:r>
      <w:r w:rsidRPr="00213038">
        <w:rPr>
          <w:rFonts w:eastAsia="Arial" w:cs="Arial"/>
          <w:b/>
          <w:bCs/>
        </w:rPr>
        <w:t xml:space="preserve">. platové třídy. </w:t>
      </w:r>
    </w:p>
    <w:p w14:paraId="297F6C39" w14:textId="77777777" w:rsidR="001540D3" w:rsidRPr="00213038" w:rsidRDefault="001540D3" w:rsidP="001540D3">
      <w:pPr>
        <w:autoSpaceDE w:val="0"/>
        <w:autoSpaceDN w:val="0"/>
        <w:adjustRightInd w:val="0"/>
        <w:spacing w:after="0" w:line="240" w:lineRule="auto"/>
        <w:rPr>
          <w:rFonts w:eastAsia="Arial" w:cs="Arial"/>
          <w:b/>
          <w:bCs/>
        </w:rPr>
      </w:pPr>
    </w:p>
    <w:p w14:paraId="18678294" w14:textId="777777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2.1 Platový tarif </w:t>
      </w:r>
    </w:p>
    <w:p w14:paraId="56092043" w14:textId="2A564332"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 xml:space="preserve">Státnímu zaměstnanci přísluší </w:t>
      </w:r>
      <w:r w:rsidRPr="00213038">
        <w:rPr>
          <w:rFonts w:eastAsia="Arial" w:cs="Arial"/>
          <w:b/>
          <w:bCs/>
        </w:rPr>
        <w:t xml:space="preserve">platový tarif od </w:t>
      </w:r>
      <w:r w:rsidR="00BE4BBF">
        <w:rPr>
          <w:rFonts w:eastAsia="Arial" w:cs="Arial"/>
          <w:b/>
          <w:bCs/>
        </w:rPr>
        <w:t>44.930</w:t>
      </w:r>
      <w:r w:rsidRPr="00213038">
        <w:rPr>
          <w:rFonts w:eastAsia="Arial" w:cs="Arial"/>
          <w:b/>
          <w:bCs/>
        </w:rPr>
        <w:t xml:space="preserve"> Kč do </w:t>
      </w:r>
      <w:r w:rsidR="00BE4BBF">
        <w:rPr>
          <w:rFonts w:eastAsia="Arial" w:cs="Arial"/>
          <w:b/>
          <w:bCs/>
        </w:rPr>
        <w:t>65.860</w:t>
      </w:r>
      <w:r w:rsidRPr="00213038">
        <w:rPr>
          <w:rFonts w:eastAsia="Arial" w:cs="Arial"/>
          <w:b/>
          <w:bCs/>
        </w:rPr>
        <w:t xml:space="preserve"> Kč</w:t>
      </w:r>
      <w:r w:rsidRPr="00213038">
        <w:rPr>
          <w:rFonts w:eastAsia="Arial" w:cs="Arial"/>
        </w:rPr>
        <w:t xml:space="preserve">. </w:t>
      </w:r>
    </w:p>
    <w:p w14:paraId="37278288" w14:textId="77777777" w:rsidR="001540D3" w:rsidRPr="00213038" w:rsidRDefault="001540D3" w:rsidP="001540D3">
      <w:pPr>
        <w:autoSpaceDE w:val="0"/>
        <w:autoSpaceDN w:val="0"/>
        <w:adjustRightInd w:val="0"/>
        <w:spacing w:after="0" w:line="240" w:lineRule="auto"/>
        <w:rPr>
          <w:rFonts w:eastAsia="Arial" w:cs="Arial"/>
          <w:highlight w:val="yellow"/>
        </w:rPr>
      </w:pPr>
    </w:p>
    <w:p w14:paraId="01C76D3B" w14:textId="77777777"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Pr="00213038" w:rsidRDefault="00C7788C" w:rsidP="001540D3">
      <w:pPr>
        <w:autoSpaceDE w:val="0"/>
        <w:autoSpaceDN w:val="0"/>
        <w:adjustRightInd w:val="0"/>
        <w:spacing w:after="0" w:line="240" w:lineRule="auto"/>
        <w:rPr>
          <w:rFonts w:eastAsia="Arial" w:cs="Arial"/>
          <w:b/>
          <w:bCs/>
        </w:rPr>
      </w:pPr>
    </w:p>
    <w:p w14:paraId="1A91DC0B" w14:textId="766D30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2.2 Osobní příplatek </w:t>
      </w:r>
    </w:p>
    <w:p w14:paraId="74827063" w14:textId="4107E81D" w:rsidR="00C04118" w:rsidRPr="00213038" w:rsidRDefault="00CF63FB" w:rsidP="00C04118">
      <w:pPr>
        <w:spacing w:after="0" w:line="240" w:lineRule="auto"/>
        <w:rPr>
          <w:rFonts w:eastAsia="Arial" w:cs="Arial"/>
        </w:rPr>
      </w:pPr>
      <w:bookmarkStart w:id="0" w:name="_Hlk188368557"/>
      <w:r w:rsidRPr="00213038">
        <w:rPr>
          <w:rFonts w:eastAsia="Arial" w:cs="Arial"/>
        </w:rPr>
        <w:t xml:space="preserve">Rozpětí </w:t>
      </w:r>
      <w:r w:rsidRPr="00213038">
        <w:rPr>
          <w:rFonts w:eastAsia="Arial" w:cs="Arial"/>
          <w:b/>
          <w:bCs/>
        </w:rPr>
        <w:t xml:space="preserve">od 0 Kč do </w:t>
      </w:r>
      <w:r w:rsidR="00BE4BBF">
        <w:rPr>
          <w:rFonts w:eastAsia="Arial" w:cs="Arial"/>
          <w:b/>
          <w:bCs/>
        </w:rPr>
        <w:t>65.860</w:t>
      </w:r>
      <w:r w:rsidRPr="00213038">
        <w:rPr>
          <w:rFonts w:eastAsia="Arial" w:cs="Arial"/>
          <w:b/>
          <w:bCs/>
        </w:rPr>
        <w:t xml:space="preserve"> Kč</w:t>
      </w:r>
      <w:r w:rsidRPr="00213038">
        <w:rPr>
          <w:rFonts w:eastAsia="Arial" w:cs="Arial"/>
        </w:rPr>
        <w:t>.</w:t>
      </w:r>
    </w:p>
    <w:p w14:paraId="41EFD3F2" w14:textId="77777777" w:rsidR="001540D3" w:rsidRPr="00213038"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213038" w:rsidRDefault="001540D3" w:rsidP="001540D3">
      <w:pPr>
        <w:autoSpaceDE w:val="0"/>
        <w:autoSpaceDN w:val="0"/>
        <w:adjustRightInd w:val="0"/>
        <w:spacing w:after="0" w:line="240" w:lineRule="auto"/>
        <w:rPr>
          <w:rFonts w:eastAsia="Arial" w:cs="Arial"/>
          <w:highlight w:val="yellow"/>
        </w:rPr>
      </w:pPr>
    </w:p>
    <w:p w14:paraId="56503C15" w14:textId="77777777" w:rsidR="001540D3" w:rsidRPr="00213038" w:rsidRDefault="001540D3" w:rsidP="001540D3">
      <w:pPr>
        <w:spacing w:after="0" w:line="240" w:lineRule="auto"/>
        <w:rPr>
          <w:rFonts w:cs="Arial"/>
          <w:b/>
          <w:bCs/>
        </w:rPr>
      </w:pPr>
      <w:r w:rsidRPr="00213038">
        <w:rPr>
          <w:rFonts w:cs="Arial"/>
          <w:b/>
          <w:bCs/>
        </w:rPr>
        <w:t>2.3 Příplatek za vedení</w:t>
      </w:r>
    </w:p>
    <w:p w14:paraId="5F1DD8F4" w14:textId="5FC115E6" w:rsidR="001540D3" w:rsidRPr="00213038" w:rsidRDefault="001540D3" w:rsidP="001540D3">
      <w:pPr>
        <w:spacing w:after="0" w:line="240" w:lineRule="auto"/>
        <w:rPr>
          <w:rFonts w:cs="Arial"/>
          <w:b/>
          <w:bCs/>
        </w:rPr>
      </w:pPr>
      <w:r w:rsidRPr="00213038">
        <w:rPr>
          <w:rFonts w:cs="Arial"/>
        </w:rPr>
        <w:t xml:space="preserve">Představenému přísluší příplatek za vedení </w:t>
      </w:r>
      <w:r w:rsidR="00C7788C" w:rsidRPr="00213038">
        <w:rPr>
          <w:rFonts w:cs="Arial"/>
          <w:b/>
          <w:bCs/>
        </w:rPr>
        <w:t>1</w:t>
      </w:r>
      <w:r w:rsidR="00BE4BBF">
        <w:rPr>
          <w:rFonts w:cs="Arial"/>
          <w:b/>
          <w:bCs/>
        </w:rPr>
        <w:t>7</w:t>
      </w:r>
      <w:r w:rsidRPr="00213038">
        <w:rPr>
          <w:rFonts w:cs="Arial"/>
          <w:b/>
          <w:bCs/>
        </w:rPr>
        <w:t>.</w:t>
      </w:r>
      <w:r w:rsidR="00C7788C" w:rsidRPr="00213038">
        <w:rPr>
          <w:rFonts w:cs="Arial"/>
          <w:b/>
          <w:bCs/>
        </w:rPr>
        <w:t>0</w:t>
      </w:r>
      <w:r w:rsidRPr="00213038">
        <w:rPr>
          <w:rFonts w:cs="Arial"/>
          <w:b/>
          <w:bCs/>
        </w:rPr>
        <w:t>00 Kč.</w:t>
      </w:r>
    </w:p>
    <w:p w14:paraId="1718F4FD" w14:textId="77777777" w:rsidR="001540D3" w:rsidRPr="00213038" w:rsidRDefault="001540D3" w:rsidP="001540D3">
      <w:pPr>
        <w:spacing w:after="0" w:line="240" w:lineRule="auto"/>
        <w:rPr>
          <w:rFonts w:cs="Arial"/>
          <w:b/>
          <w:bCs/>
          <w:highlight w:val="yellow"/>
        </w:rPr>
      </w:pPr>
    </w:p>
    <w:p w14:paraId="337B5A6A" w14:textId="77777777" w:rsidR="001540D3" w:rsidRPr="00213038" w:rsidRDefault="001540D3" w:rsidP="001540D3">
      <w:pPr>
        <w:spacing w:after="0" w:line="240" w:lineRule="auto"/>
        <w:rPr>
          <w:rFonts w:cs="Arial"/>
        </w:rPr>
      </w:pPr>
      <w:r w:rsidRPr="00213038">
        <w:rPr>
          <w:rFonts w:cs="Arial"/>
          <w:b/>
          <w:bCs/>
        </w:rPr>
        <w:t>2.4. Odměny</w:t>
      </w:r>
      <w:r w:rsidRPr="00213038">
        <w:rPr>
          <w:rFonts w:cs="Arial"/>
        </w:rPr>
        <w:t xml:space="preserve"> </w:t>
      </w:r>
    </w:p>
    <w:p w14:paraId="1E485972" w14:textId="77777777" w:rsidR="001540D3" w:rsidRPr="00213038" w:rsidRDefault="001540D3" w:rsidP="001540D3">
      <w:pPr>
        <w:spacing w:after="0" w:line="240" w:lineRule="auto"/>
        <w:rPr>
          <w:rFonts w:cs="Arial"/>
        </w:rPr>
      </w:pPr>
      <w:r w:rsidRPr="00213038">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3.</w:t>
      </w:r>
      <w:r w:rsidRPr="0051183D">
        <w:rPr>
          <w:rFonts w:cs="Arial"/>
          <w:sz w:val="22"/>
          <w:szCs w:val="22"/>
        </w:rPr>
        <w:tab/>
        <w:t>Údaje o podmínkách výkonu služby</w:t>
      </w:r>
    </w:p>
    <w:p w14:paraId="78D47E41" w14:textId="77777777" w:rsidR="001540D3" w:rsidRPr="00873E81" w:rsidRDefault="001540D3" w:rsidP="001540D3">
      <w:pPr>
        <w:autoSpaceDE w:val="0"/>
        <w:autoSpaceDN w:val="0"/>
        <w:adjustRightInd w:val="0"/>
        <w:spacing w:after="0" w:line="240" w:lineRule="auto"/>
        <w:ind w:right="-142"/>
        <w:rPr>
          <w:rFonts w:eastAsia="Arial" w:cs="Arial"/>
          <w:b/>
          <w:bCs/>
        </w:rPr>
      </w:pPr>
      <w:r w:rsidRPr="00873E81">
        <w:rPr>
          <w:rFonts w:eastAsia="Arial" w:cs="Arial"/>
        </w:rPr>
        <w:t xml:space="preserve">Služba na služebním místě bude vykonávána ve služebním poměru na </w:t>
      </w:r>
      <w:r w:rsidRPr="00873E81">
        <w:rPr>
          <w:rFonts w:eastAsia="Arial" w:cs="Arial"/>
          <w:b/>
          <w:bCs/>
        </w:rPr>
        <w:t>dobu ne</w:t>
      </w:r>
      <w:r w:rsidRPr="00873E81">
        <w:rPr>
          <w:rFonts w:cs="Arial"/>
          <w:b/>
          <w:bCs/>
        </w:rPr>
        <w:t>určitou</w:t>
      </w:r>
      <w:r w:rsidRPr="00873E81">
        <w:rPr>
          <w:rFonts w:eastAsia="Arial" w:cs="Arial"/>
          <w:b/>
          <w:bCs/>
        </w:rPr>
        <w:t>.</w:t>
      </w:r>
    </w:p>
    <w:p w14:paraId="0AFC82C5" w14:textId="77777777" w:rsidR="001540D3" w:rsidRPr="00873E81" w:rsidRDefault="001540D3" w:rsidP="001540D3">
      <w:pPr>
        <w:autoSpaceDE w:val="0"/>
        <w:autoSpaceDN w:val="0"/>
        <w:adjustRightInd w:val="0"/>
        <w:spacing w:after="0" w:line="240" w:lineRule="auto"/>
        <w:ind w:right="-142"/>
        <w:rPr>
          <w:rFonts w:eastAsia="Arial" w:cs="Arial"/>
          <w:b/>
          <w:bCs/>
        </w:rPr>
      </w:pPr>
    </w:p>
    <w:p w14:paraId="05741DBD" w14:textId="1272F1FB" w:rsidR="001540D3" w:rsidRPr="00873E81" w:rsidRDefault="001540D3" w:rsidP="001540D3">
      <w:pPr>
        <w:autoSpaceDE w:val="0"/>
        <w:autoSpaceDN w:val="0"/>
        <w:adjustRightInd w:val="0"/>
        <w:spacing w:after="0" w:line="240" w:lineRule="auto"/>
        <w:rPr>
          <w:rFonts w:eastAsia="Arial" w:cs="Arial"/>
        </w:rPr>
      </w:pPr>
      <w:r w:rsidRPr="00873E81">
        <w:rPr>
          <w:rFonts w:eastAsia="Arial" w:cs="Arial"/>
          <w:b/>
          <w:bCs/>
        </w:rPr>
        <w:t>Předpokládaným</w:t>
      </w:r>
      <w:r w:rsidR="005F3E61" w:rsidRPr="00873E81">
        <w:rPr>
          <w:rFonts w:eastAsia="Arial" w:cs="Arial"/>
          <w:b/>
          <w:bCs/>
        </w:rPr>
        <w:t xml:space="preserve"> dnem</w:t>
      </w:r>
      <w:r w:rsidRPr="00873E81">
        <w:rPr>
          <w:rFonts w:eastAsia="Arial" w:cs="Arial"/>
        </w:rPr>
        <w:t xml:space="preserve"> </w:t>
      </w:r>
      <w:r w:rsidR="00ED5591" w:rsidRPr="00873E81">
        <w:rPr>
          <w:rFonts w:eastAsia="Arial" w:cs="Arial"/>
          <w:b/>
          <w:bCs/>
        </w:rPr>
        <w:t>nástup</w:t>
      </w:r>
      <w:r w:rsidR="005F3E61" w:rsidRPr="00873E81">
        <w:rPr>
          <w:rFonts w:eastAsia="Arial" w:cs="Arial"/>
          <w:b/>
          <w:bCs/>
        </w:rPr>
        <w:t>u</w:t>
      </w:r>
      <w:r w:rsidRPr="00873E81">
        <w:rPr>
          <w:rFonts w:eastAsia="Arial" w:cs="Arial"/>
          <w:b/>
          <w:bCs/>
        </w:rPr>
        <w:t xml:space="preserve"> do služby na služebním místě je </w:t>
      </w:r>
      <w:r w:rsidR="00BE4BBF">
        <w:rPr>
          <w:rFonts w:eastAsia="Arial" w:cs="Arial"/>
          <w:b/>
          <w:bCs/>
        </w:rPr>
        <w:t>říjen 2026</w:t>
      </w:r>
      <w:r w:rsidRPr="00873E81">
        <w:rPr>
          <w:rFonts w:eastAsia="Arial" w:cs="Arial"/>
          <w:b/>
          <w:bCs/>
        </w:rPr>
        <w:t xml:space="preserve"> nebo dle dohody</w:t>
      </w:r>
      <w:r w:rsidRPr="00873E81">
        <w:rPr>
          <w:rFonts w:eastAsia="Arial" w:cs="Arial"/>
        </w:rPr>
        <w:t xml:space="preserve">. </w:t>
      </w:r>
    </w:p>
    <w:p w14:paraId="52A58C5D" w14:textId="77777777" w:rsidR="001540D3" w:rsidRPr="00873E81" w:rsidRDefault="001540D3" w:rsidP="001540D3">
      <w:pPr>
        <w:autoSpaceDE w:val="0"/>
        <w:autoSpaceDN w:val="0"/>
        <w:adjustRightInd w:val="0"/>
        <w:spacing w:after="0" w:line="240" w:lineRule="auto"/>
        <w:rPr>
          <w:rFonts w:eastAsia="Arial" w:cs="Arial"/>
        </w:rPr>
      </w:pPr>
    </w:p>
    <w:p w14:paraId="3406A82C" w14:textId="77777777" w:rsidR="001540D3" w:rsidRPr="00873E81" w:rsidRDefault="001540D3" w:rsidP="001540D3">
      <w:pPr>
        <w:autoSpaceDE w:val="0"/>
        <w:autoSpaceDN w:val="0"/>
        <w:adjustRightInd w:val="0"/>
        <w:spacing w:after="0" w:line="240" w:lineRule="auto"/>
        <w:rPr>
          <w:rFonts w:eastAsia="Arial" w:cs="Arial"/>
        </w:rPr>
      </w:pPr>
      <w:r w:rsidRPr="00873E81">
        <w:rPr>
          <w:rFonts w:eastAsia="Arial" w:cs="Arial"/>
        </w:rPr>
        <w:t xml:space="preserve">Délka stanovené týdenní služební doby je 40 hodin. </w:t>
      </w:r>
    </w:p>
    <w:p w14:paraId="7E6E7865" w14:textId="77777777" w:rsidR="001540D3" w:rsidRPr="00873E81" w:rsidRDefault="001540D3" w:rsidP="001540D3">
      <w:pPr>
        <w:autoSpaceDE w:val="0"/>
        <w:autoSpaceDN w:val="0"/>
        <w:adjustRightInd w:val="0"/>
        <w:spacing w:after="0" w:line="240" w:lineRule="auto"/>
        <w:rPr>
          <w:rFonts w:eastAsia="Arial" w:cs="Arial"/>
        </w:rPr>
      </w:pPr>
    </w:p>
    <w:p w14:paraId="6F0DC7C7" w14:textId="77777777" w:rsidR="001540D3" w:rsidRPr="00873E81" w:rsidRDefault="001540D3" w:rsidP="001540D3">
      <w:pPr>
        <w:spacing w:after="0" w:line="240" w:lineRule="auto"/>
        <w:rPr>
          <w:rFonts w:cs="Arial"/>
        </w:rPr>
      </w:pPr>
      <w:r w:rsidRPr="00873E81">
        <w:rPr>
          <w:rFonts w:cs="Arial"/>
        </w:rPr>
        <w:t xml:space="preserve">Další údaje o podmínkách výkonu služby naleznete na internetové stránce Ministerstva vnitra </w:t>
      </w:r>
      <w:hyperlink r:id="rId11" w:history="1">
        <w:r w:rsidRPr="00873E81">
          <w:rPr>
            <w:rStyle w:val="Hypertextovodkaz"/>
            <w:rFonts w:cs="Arial"/>
          </w:rPr>
          <w:t>https://www.mvcr.gov.cz/sluzba/soubor/ssp-c-3-2022-priloha-c-3b-podminky-vykonu-sluzby-text.aspx</w:t>
        </w:r>
      </w:hyperlink>
      <w:r w:rsidRPr="00873E81">
        <w:rPr>
          <w:rFonts w:cs="Arial"/>
        </w:rPr>
        <w:t xml:space="preserve">. </w:t>
      </w:r>
    </w:p>
    <w:p w14:paraId="7EB61EB1" w14:textId="77777777" w:rsidR="001540D3" w:rsidRPr="00873E81" w:rsidRDefault="001540D3" w:rsidP="001540D3">
      <w:pPr>
        <w:spacing w:after="0" w:line="240" w:lineRule="auto"/>
        <w:rPr>
          <w:rFonts w:cs="Arial"/>
        </w:rPr>
      </w:pPr>
    </w:p>
    <w:p w14:paraId="5048AF44" w14:textId="2FA8620D" w:rsidR="00D94915" w:rsidRDefault="001540D3" w:rsidP="001540D3">
      <w:pPr>
        <w:spacing w:after="0" w:line="240" w:lineRule="auto"/>
        <w:rPr>
          <w:rFonts w:cs="Arial"/>
        </w:rPr>
      </w:pPr>
      <w:r w:rsidRPr="00873E81">
        <w:rPr>
          <w:rFonts w:cs="Arial"/>
        </w:rPr>
        <w:t xml:space="preserve">Služební úřad poskytuje následující benefity: </w:t>
      </w:r>
      <w:hyperlink r:id="rId12" w:history="1">
        <w:r w:rsidRPr="00873E81">
          <w:rPr>
            <w:rStyle w:val="Hypertextovodkaz"/>
            <w:rFonts w:cs="Arial"/>
          </w:rPr>
          <w:t>https://mmr.gov.cz/cs/kariera/benefity</w:t>
        </w:r>
      </w:hyperlink>
      <w:r w:rsidRPr="00873E81">
        <w:rPr>
          <w:rFonts w:cs="Arial"/>
        </w:rPr>
        <w:t xml:space="preserve"> </w:t>
      </w:r>
    </w:p>
    <w:p w14:paraId="1C3445AA" w14:textId="77777777" w:rsidR="00BE4BBF" w:rsidRDefault="00BE4BBF" w:rsidP="001540D3">
      <w:pPr>
        <w:spacing w:after="0" w:line="240" w:lineRule="auto"/>
        <w:rPr>
          <w:rFonts w:cs="Arial"/>
        </w:rPr>
      </w:pPr>
    </w:p>
    <w:p w14:paraId="59A5F514" w14:textId="77777777" w:rsidR="00BE4BBF" w:rsidRDefault="00BE4BBF" w:rsidP="001540D3">
      <w:pPr>
        <w:spacing w:after="0" w:line="240" w:lineRule="auto"/>
        <w:rPr>
          <w:rFonts w:cs="Arial"/>
        </w:rPr>
      </w:pPr>
    </w:p>
    <w:p w14:paraId="020B4362" w14:textId="77777777" w:rsidR="00BE4BBF" w:rsidRDefault="00BE4BBF" w:rsidP="001540D3">
      <w:pPr>
        <w:spacing w:after="0" w:line="240" w:lineRule="auto"/>
        <w:rPr>
          <w:rFonts w:cs="Arial"/>
        </w:rPr>
      </w:pPr>
    </w:p>
    <w:p w14:paraId="6F116B45" w14:textId="77777777" w:rsidR="00BE4BBF" w:rsidRPr="00873E81" w:rsidRDefault="00BE4BBF" w:rsidP="001540D3">
      <w:pPr>
        <w:spacing w:after="0" w:line="240" w:lineRule="auto"/>
        <w:rPr>
          <w:rFonts w:cs="Arial"/>
        </w:rPr>
      </w:pPr>
    </w:p>
    <w:p w14:paraId="75BA87AE" w14:textId="77777777" w:rsidR="00213038" w:rsidRPr="0051183D" w:rsidRDefault="00213038" w:rsidP="001540D3">
      <w:pPr>
        <w:spacing w:after="0" w:line="240" w:lineRule="auto"/>
        <w:rPr>
          <w:rFonts w:cs="Arial"/>
          <w:sz w:val="22"/>
          <w:szCs w:val="22"/>
        </w:rPr>
      </w:pPr>
    </w:p>
    <w:p w14:paraId="27C2F6C9"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lastRenderedPageBreak/>
        <w:t>4.</w:t>
      </w:r>
      <w:r w:rsidRPr="0051183D">
        <w:rPr>
          <w:rFonts w:cs="Arial"/>
          <w:sz w:val="22"/>
          <w:szCs w:val="22"/>
        </w:rPr>
        <w:tab/>
        <w:t>Podání žádosti</w:t>
      </w:r>
    </w:p>
    <w:p w14:paraId="7D825415" w14:textId="2FA26D2A" w:rsidR="001540D3" w:rsidRPr="00213038" w:rsidRDefault="001540D3" w:rsidP="001540D3">
      <w:pPr>
        <w:autoSpaceDE w:val="0"/>
        <w:autoSpaceDN w:val="0"/>
        <w:adjustRightInd w:val="0"/>
        <w:spacing w:after="120" w:line="240" w:lineRule="auto"/>
        <w:rPr>
          <w:rFonts w:eastAsia="Arial" w:cs="Arial"/>
          <w:color w:val="000000"/>
        </w:rPr>
      </w:pPr>
      <w:r w:rsidRPr="00213038">
        <w:rPr>
          <w:rFonts w:eastAsia="Arial" w:cs="Arial"/>
          <w:color w:val="000000"/>
        </w:rPr>
        <w:t>Posuzovány budou žádosti</w:t>
      </w:r>
      <w:r w:rsidRPr="00213038">
        <w:rPr>
          <w:rStyle w:val="Znakapoznpodarou"/>
          <w:rFonts w:eastAsia="Arial" w:cs="Arial"/>
          <w:color w:val="000000"/>
        </w:rPr>
        <w:footnoteReference w:id="2"/>
      </w:r>
      <w:r w:rsidRPr="00213038">
        <w:rPr>
          <w:rFonts w:eastAsia="Arial" w:cs="Arial"/>
          <w:color w:val="000000"/>
        </w:rPr>
        <w:t xml:space="preserve"> o přijetí do služebního poměru a jmenování na služební místo představeného nebo žádosti o jmenování na služební místo představeného (dále jen „žádost“) </w:t>
      </w:r>
      <w:r w:rsidRPr="00213038">
        <w:rPr>
          <w:rFonts w:eastAsia="Arial" w:cs="Arial"/>
          <w:b/>
          <w:bCs/>
          <w:color w:val="000000"/>
        </w:rPr>
        <w:t xml:space="preserve">doručené ve lhůtě </w:t>
      </w:r>
      <w:r w:rsidRPr="00213038">
        <w:rPr>
          <w:rFonts w:eastAsia="Arial" w:cs="Arial"/>
          <w:b/>
          <w:bCs/>
          <w:color w:val="000000"/>
          <w:u w:val="single"/>
        </w:rPr>
        <w:t xml:space="preserve">do </w:t>
      </w:r>
      <w:r w:rsidR="00BE4BBF">
        <w:rPr>
          <w:rFonts w:eastAsia="Arial" w:cs="Arial"/>
          <w:b/>
          <w:bCs/>
          <w:color w:val="000000"/>
          <w:u w:val="single"/>
        </w:rPr>
        <w:t>1</w:t>
      </w:r>
      <w:r w:rsidR="004C3B1E">
        <w:rPr>
          <w:rFonts w:eastAsia="Arial" w:cs="Arial"/>
          <w:b/>
          <w:bCs/>
          <w:color w:val="000000"/>
          <w:u w:val="single"/>
        </w:rPr>
        <w:t>9</w:t>
      </w:r>
      <w:r w:rsidR="00BE4BBF">
        <w:rPr>
          <w:rFonts w:eastAsia="Arial" w:cs="Arial"/>
          <w:b/>
          <w:bCs/>
          <w:color w:val="000000"/>
          <w:u w:val="single"/>
        </w:rPr>
        <w:t>. září</w:t>
      </w:r>
      <w:r w:rsidRPr="00213038">
        <w:rPr>
          <w:rFonts w:eastAsia="Arial" w:cs="Arial"/>
          <w:b/>
          <w:bCs/>
          <w:color w:val="000000"/>
          <w:u w:val="single"/>
        </w:rPr>
        <w:t xml:space="preserve"> 202</w:t>
      </w:r>
      <w:r w:rsidR="00927339" w:rsidRPr="00213038">
        <w:rPr>
          <w:rFonts w:eastAsia="Arial" w:cs="Arial"/>
          <w:b/>
          <w:bCs/>
          <w:color w:val="000000"/>
          <w:u w:val="single"/>
        </w:rPr>
        <w:t>6</w:t>
      </w:r>
      <w:r w:rsidRPr="00213038">
        <w:rPr>
          <w:rFonts w:eastAsia="Arial" w:cs="Arial"/>
          <w:b/>
          <w:bCs/>
          <w:color w:val="000000"/>
        </w:rPr>
        <w:t xml:space="preserve"> </w:t>
      </w:r>
      <w:r w:rsidRPr="00213038">
        <w:rPr>
          <w:rFonts w:cs="Arial"/>
        </w:rPr>
        <w:t>(</w:t>
      </w:r>
      <w:r w:rsidRPr="00213038">
        <w:rPr>
          <w:rFonts w:cs="Arial"/>
          <w:b/>
        </w:rPr>
        <w:t>žádosti doručené po uplynutí této lhůty budou vyřazeny)</w:t>
      </w:r>
      <w:r w:rsidRPr="00213038">
        <w:rPr>
          <w:rFonts w:eastAsia="Arial" w:cs="Arial"/>
          <w:color w:val="000000"/>
        </w:rPr>
        <w:t>, tj. v této lhůtě:</w:t>
      </w:r>
    </w:p>
    <w:p w14:paraId="0BE0AC62" w14:textId="77777777" w:rsidR="001540D3" w:rsidRPr="00213038"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213038">
        <w:rPr>
          <w:rFonts w:cs="Arial"/>
        </w:rPr>
        <w:t>podané v elektronické podobě</w:t>
      </w:r>
      <w:r w:rsidRPr="00213038">
        <w:rPr>
          <w:rStyle w:val="Znakapoznpodarou"/>
          <w:rFonts w:cs="Arial"/>
        </w:rPr>
        <w:footnoteReference w:id="3"/>
      </w:r>
      <w:r w:rsidRPr="00213038">
        <w:rPr>
          <w:rFonts w:cs="Arial"/>
        </w:rPr>
        <w:t xml:space="preserve"> na adresu elektronické pošty služebního úřadu </w:t>
      </w:r>
      <w:r w:rsidRPr="00213038">
        <w:rPr>
          <w:rFonts w:cs="Arial"/>
          <w:b/>
          <w:bCs/>
        </w:rPr>
        <w:t>podatelna@mmr.gov.cz</w:t>
      </w:r>
      <w:r w:rsidRPr="00213038">
        <w:rPr>
          <w:rFonts w:cs="Arial"/>
        </w:rPr>
        <w:t>;</w:t>
      </w:r>
    </w:p>
    <w:p w14:paraId="4541DDBB" w14:textId="77777777"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podané prostřednictvím </w:t>
      </w:r>
      <w:r w:rsidRPr="00213038">
        <w:rPr>
          <w:rFonts w:cs="Arial"/>
          <w:b/>
          <w:bCs/>
        </w:rPr>
        <w:t>datové schránky</w:t>
      </w:r>
      <w:r w:rsidRPr="00213038">
        <w:rPr>
          <w:rFonts w:cs="Arial"/>
        </w:rPr>
        <w:t xml:space="preserve"> služebního úřadu </w:t>
      </w:r>
      <w:r w:rsidRPr="00213038">
        <w:rPr>
          <w:rFonts w:cs="Arial"/>
          <w:b/>
          <w:bCs/>
          <w:i/>
          <w:iCs/>
        </w:rPr>
        <w:t>26iaava</w:t>
      </w:r>
      <w:r w:rsidRPr="00213038">
        <w:rPr>
          <w:rFonts w:cs="Arial"/>
        </w:rPr>
        <w:t>;</w:t>
      </w:r>
    </w:p>
    <w:p w14:paraId="0AE41645" w14:textId="5020DFDB"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doručené služebnímu orgánu </w:t>
      </w:r>
      <w:r w:rsidRPr="00213038">
        <w:rPr>
          <w:rFonts w:cs="Arial"/>
          <w:b/>
          <w:bCs/>
        </w:rPr>
        <w:t>prostřednictvím provozovatele poštovních služeb</w:t>
      </w:r>
      <w:r w:rsidRPr="00213038">
        <w:rPr>
          <w:rFonts w:cs="Arial"/>
        </w:rPr>
        <w:t xml:space="preserve"> na adresu služebního úřadu Ministerstvo pro místní rozvoj, Staroměstské náměstí 6, 110</w:t>
      </w:r>
      <w:r w:rsidR="00CE5E91" w:rsidRPr="00213038">
        <w:rPr>
          <w:rFonts w:cs="Arial"/>
        </w:rPr>
        <w:t> </w:t>
      </w:r>
      <w:r w:rsidRPr="00213038">
        <w:rPr>
          <w:rFonts w:cs="Arial"/>
        </w:rPr>
        <w:t>00 Praha 1;</w:t>
      </w:r>
    </w:p>
    <w:p w14:paraId="6B37058B" w14:textId="77777777"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podané </w:t>
      </w:r>
      <w:r w:rsidRPr="00213038">
        <w:rPr>
          <w:rFonts w:cs="Arial"/>
          <w:b/>
          <w:bCs/>
        </w:rPr>
        <w:t>osobně na podatelnu</w:t>
      </w:r>
      <w:r w:rsidRPr="00213038">
        <w:rPr>
          <w:rFonts w:cs="Arial"/>
        </w:rPr>
        <w:t xml:space="preserve"> služebního úřadu na výše uvedené adrese.</w:t>
      </w:r>
    </w:p>
    <w:p w14:paraId="38DC9357" w14:textId="77777777" w:rsidR="001540D3" w:rsidRPr="00213038" w:rsidRDefault="001540D3" w:rsidP="001540D3">
      <w:pPr>
        <w:autoSpaceDE w:val="0"/>
        <w:autoSpaceDN w:val="0"/>
        <w:adjustRightInd w:val="0"/>
        <w:spacing w:after="0" w:line="240" w:lineRule="auto"/>
        <w:rPr>
          <w:rFonts w:eastAsia="Arial" w:cs="Arial"/>
          <w:color w:val="000000"/>
          <w:highlight w:val="yellow"/>
        </w:rPr>
      </w:pPr>
    </w:p>
    <w:p w14:paraId="010D558A" w14:textId="56A914D1" w:rsidR="001540D3" w:rsidRPr="00213038" w:rsidRDefault="001540D3" w:rsidP="001540D3">
      <w:pPr>
        <w:spacing w:after="240" w:line="240" w:lineRule="auto"/>
        <w:rPr>
          <w:rFonts w:cs="Arial"/>
          <w:b/>
          <w:bCs/>
        </w:rPr>
      </w:pPr>
      <w:r w:rsidRPr="00213038">
        <w:rPr>
          <w:rFonts w:cs="Arial"/>
        </w:rPr>
        <w:t xml:space="preserve">Obálka, resp. datová zpráva, obsahující žádost včetně požadovaných listin (příloh) musí být označena slovy: </w:t>
      </w:r>
      <w:r w:rsidRPr="00213038">
        <w:rPr>
          <w:rFonts w:cs="Arial"/>
          <w:b/>
        </w:rPr>
        <w:t>„Neotvírat“</w:t>
      </w:r>
      <w:r w:rsidRPr="00213038">
        <w:rPr>
          <w:rFonts w:cs="Arial"/>
        </w:rPr>
        <w:t xml:space="preserve"> a slovy </w:t>
      </w:r>
      <w:r w:rsidRPr="00213038">
        <w:rPr>
          <w:rFonts w:cs="Arial"/>
          <w:b/>
        </w:rPr>
        <w:t xml:space="preserve">„Výběrové řízení na služební místo </w:t>
      </w:r>
      <w:r w:rsidR="00D45FF9" w:rsidRPr="007B2E4F">
        <w:rPr>
          <w:rFonts w:eastAsia="Arial" w:cs="Arial"/>
          <w:b/>
          <w:bCs/>
        </w:rPr>
        <w:t xml:space="preserve">vedoucího/vedoucí oddělení </w:t>
      </w:r>
      <w:r w:rsidR="00D45FF9">
        <w:rPr>
          <w:rFonts w:eastAsia="Arial" w:cs="Arial"/>
          <w:b/>
          <w:bCs/>
        </w:rPr>
        <w:t>plánování</w:t>
      </w:r>
      <w:r w:rsidR="002E134B" w:rsidRPr="00213038">
        <w:rPr>
          <w:rFonts w:cs="Arial"/>
          <w:b/>
          <w:bCs/>
        </w:rPr>
        <w:t xml:space="preserve">, </w:t>
      </w:r>
      <w:r w:rsidRPr="00213038">
        <w:rPr>
          <w:rFonts w:cs="Arial"/>
          <w:b/>
          <w:bCs/>
        </w:rPr>
        <w:t xml:space="preserve">č.j.: </w:t>
      </w:r>
      <w:r w:rsidR="00A36CFA" w:rsidRPr="00213038">
        <w:rPr>
          <w:rFonts w:eastAsia="Arial" w:cs="Arial"/>
          <w:b/>
          <w:bCs/>
        </w:rPr>
        <w:t>MMR-</w:t>
      </w:r>
      <w:r w:rsidR="003D4417" w:rsidRPr="003D4417">
        <w:rPr>
          <w:rFonts w:eastAsia="Arial" w:cs="Arial"/>
          <w:b/>
          <w:bCs/>
        </w:rPr>
        <w:t>66434/2026-94</w:t>
      </w:r>
      <w:r w:rsidR="00A36CFA" w:rsidRPr="00213038">
        <w:rPr>
          <w:rFonts w:eastAsia="Arial" w:cs="Arial"/>
          <w:b/>
          <w:bCs/>
        </w:rPr>
        <w:t>/2026-94</w:t>
      </w:r>
      <w:r w:rsidRPr="00213038">
        <w:rPr>
          <w:rFonts w:eastAsia="Arial" w:cs="Arial"/>
          <w:b/>
          <w:bCs/>
        </w:rPr>
        <w:t>/</w:t>
      </w:r>
      <w:r w:rsidR="00213038">
        <w:rPr>
          <w:rFonts w:cs="Arial"/>
          <w:b/>
          <w:bCs/>
        </w:rPr>
        <w:t>MS</w:t>
      </w:r>
      <w:r w:rsidRPr="00213038">
        <w:rPr>
          <w:rFonts w:cs="Arial"/>
          <w:b/>
          <w:bCs/>
        </w:rPr>
        <w:t xml:space="preserve">“. </w:t>
      </w:r>
    </w:p>
    <w:p w14:paraId="17E9274B" w14:textId="6FF265EE" w:rsidR="00A36CFA" w:rsidRPr="00213038" w:rsidRDefault="001540D3" w:rsidP="001540D3">
      <w:pPr>
        <w:spacing w:after="0" w:line="240" w:lineRule="auto"/>
        <w:rPr>
          <w:rFonts w:eastAsia="Arial" w:cs="Arial"/>
          <w:color w:val="000000"/>
        </w:rPr>
      </w:pPr>
      <w:r w:rsidRPr="00213038">
        <w:rPr>
          <w:rFonts w:eastAsia="Arial" w:cs="Arial"/>
          <w:b/>
          <w:bCs/>
          <w:color w:val="000000"/>
        </w:rPr>
        <w:t>V žádosti je žadatel povinen uvést ID datové schránky nebo elektronickou adresu</w:t>
      </w:r>
      <w:r w:rsidRPr="00213038">
        <w:rPr>
          <w:rFonts w:eastAsia="Arial" w:cs="Arial"/>
          <w:color w:val="000000"/>
        </w:rPr>
        <w:t>, na</w:t>
      </w:r>
      <w:r w:rsidR="00CE5E91" w:rsidRPr="00213038">
        <w:rPr>
          <w:rFonts w:eastAsia="Arial" w:cs="Arial"/>
          <w:color w:val="000000"/>
        </w:rPr>
        <w:t> </w:t>
      </w:r>
      <w:r w:rsidRPr="00213038">
        <w:rPr>
          <w:rFonts w:eastAsia="Arial" w:cs="Arial"/>
          <w:color w:val="000000"/>
        </w:rPr>
        <w:t>kterou mu budou doručovány písemnosti ve výběrovém řízení.</w:t>
      </w:r>
    </w:p>
    <w:p w14:paraId="7EFD6233"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5.</w:t>
      </w:r>
      <w:r w:rsidRPr="0051183D">
        <w:rPr>
          <w:rFonts w:cs="Arial"/>
          <w:sz w:val="22"/>
          <w:szCs w:val="22"/>
        </w:rPr>
        <w:tab/>
        <w:t>Podmínky účasti ve výběrovém řízení</w:t>
      </w:r>
    </w:p>
    <w:p w14:paraId="2EDCACC9" w14:textId="2B5EF097" w:rsidR="00011AD6" w:rsidRPr="00213038" w:rsidRDefault="00011AD6" w:rsidP="00011AD6">
      <w:pPr>
        <w:spacing w:after="120" w:line="240" w:lineRule="auto"/>
        <w:rPr>
          <w:rFonts w:cs="Arial"/>
        </w:rPr>
      </w:pPr>
      <w:r w:rsidRPr="00213038">
        <w:rPr>
          <w:rFonts w:cs="Arial"/>
          <w:b/>
          <w:bCs/>
        </w:rPr>
        <w:t>5.1</w:t>
      </w:r>
      <w:r w:rsidRPr="00213038">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sidRPr="00213038">
        <w:rPr>
          <w:rFonts w:cs="Arial"/>
        </w:rPr>
        <w:t> </w:t>
      </w:r>
      <w:r w:rsidRPr="00213038">
        <w:rPr>
          <w:rFonts w:cs="Arial"/>
        </w:rPr>
        <w:t>§ 5</w:t>
      </w:r>
      <w:r w:rsidR="00754B50" w:rsidRPr="00213038">
        <w:rPr>
          <w:rFonts w:cs="Arial"/>
        </w:rPr>
        <w:t>8</w:t>
      </w:r>
      <w:r w:rsidRPr="00213038">
        <w:rPr>
          <w:rFonts w:cs="Arial"/>
        </w:rPr>
        <w:t xml:space="preserve"> odst. </w:t>
      </w:r>
      <w:r w:rsidR="00754B50" w:rsidRPr="00213038">
        <w:rPr>
          <w:rFonts w:cs="Arial"/>
        </w:rPr>
        <w:t>2</w:t>
      </w:r>
      <w:r w:rsidRPr="00213038">
        <w:rPr>
          <w:rFonts w:cs="Arial"/>
        </w:rPr>
        <w:t xml:space="preserve"> zákona o státní službě, a to:</w:t>
      </w:r>
    </w:p>
    <w:p w14:paraId="62DD7A40" w14:textId="1463ED2A" w:rsidR="00011AD6" w:rsidRPr="00213038" w:rsidRDefault="008B4229"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státním občanem České republiky, občanem jiného členského státu Evropské unie nebo občanem státu, který je smluvním státem Dohody o Evropském hospodářském prostoru</w:t>
      </w:r>
      <w:r w:rsidR="00011AD6" w:rsidRPr="00213038">
        <w:rPr>
          <w:rFonts w:cs="Arial"/>
        </w:rPr>
        <w:t>;</w:t>
      </w:r>
    </w:p>
    <w:p w14:paraId="65A7E448"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dosáhl věku 18 let;</w:t>
      </w:r>
    </w:p>
    <w:p w14:paraId="74ED81BC"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plně svéprávný;</w:t>
      </w:r>
    </w:p>
    <w:p w14:paraId="5696F27F"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bezúhonný;</w:t>
      </w:r>
    </w:p>
    <w:p w14:paraId="2C7D85F1" w14:textId="00861D76" w:rsidR="00011AD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dosáhl vzdělání stanoveného zákonem pro toto služební místo, tj. vysokoškolského vzdělání v</w:t>
      </w:r>
      <w:r w:rsidR="00ED5591" w:rsidRPr="00213038">
        <w:rPr>
          <w:rFonts w:cs="Arial"/>
        </w:rPr>
        <w:t> </w:t>
      </w:r>
      <w:r w:rsidRPr="00213038">
        <w:rPr>
          <w:rFonts w:cs="Arial"/>
        </w:rPr>
        <w:t>magisterském studijním programu</w:t>
      </w:r>
      <w:r w:rsidR="00011AD6" w:rsidRPr="00213038">
        <w:rPr>
          <w:rFonts w:cs="Arial"/>
        </w:rPr>
        <w:t>;</w:t>
      </w:r>
    </w:p>
    <w:p w14:paraId="13EF06A4" w14:textId="5E00257A" w:rsidR="0006655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má potřebnou zdravotní způsobilost;</w:t>
      </w:r>
    </w:p>
    <w:p w14:paraId="02E5E539" w14:textId="5470EAFA" w:rsidR="0006655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má potřebnou znalost českého jazyka, není-li státním občanem České republiky;</w:t>
      </w:r>
    </w:p>
    <w:p w14:paraId="66883D00" w14:textId="138A3B18"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 xml:space="preserve">v uplynulých 15 letech vykonával nejméně po dobu </w:t>
      </w:r>
      <w:r w:rsidR="00754B50" w:rsidRPr="00213038">
        <w:rPr>
          <w:rFonts w:cs="Arial"/>
        </w:rPr>
        <w:t>1 roku</w:t>
      </w:r>
      <w:r w:rsidRPr="00213038">
        <w:rPr>
          <w:rFonts w:cs="Arial"/>
        </w:rPr>
        <w:t xml:space="preserve"> činnosti podle § 5 zákona o</w:t>
      </w:r>
      <w:r w:rsidR="00CE5E91" w:rsidRPr="00213038">
        <w:rPr>
          <w:rFonts w:cs="Arial"/>
        </w:rPr>
        <w:t> </w:t>
      </w:r>
      <w:r w:rsidRPr="00213038">
        <w:rPr>
          <w:rFonts w:cs="Arial"/>
        </w:rPr>
        <w:t>státní službě nebo činnosti obdobné</w:t>
      </w:r>
      <w:r w:rsidR="00C04118" w:rsidRPr="00213038">
        <w:rPr>
          <w:rFonts w:cs="Arial"/>
        </w:rPr>
        <w:t>.</w:t>
      </w:r>
      <w:r w:rsidRPr="00213038">
        <w:rPr>
          <w:rStyle w:val="Znakapoznpodarou"/>
        </w:rPr>
        <w:footnoteReference w:id="4"/>
      </w:r>
    </w:p>
    <w:p w14:paraId="610D6B43" w14:textId="77777777" w:rsidR="00011AD6" w:rsidRPr="00213038" w:rsidRDefault="00011AD6" w:rsidP="00011AD6">
      <w:pPr>
        <w:pStyle w:val="Odstavecseseznamem"/>
        <w:numPr>
          <w:ilvl w:val="0"/>
          <w:numId w:val="0"/>
        </w:numPr>
        <w:tabs>
          <w:tab w:val="clear" w:pos="2768"/>
        </w:tabs>
        <w:spacing w:after="0" w:line="240" w:lineRule="auto"/>
        <w:ind w:left="567"/>
        <w:jc w:val="both"/>
        <w:rPr>
          <w:rFonts w:cs="Arial"/>
        </w:rPr>
      </w:pPr>
    </w:p>
    <w:p w14:paraId="416D2498" w14:textId="13867829" w:rsidR="005F3E61" w:rsidRPr="00213038" w:rsidRDefault="00011AD6" w:rsidP="00011AD6">
      <w:pPr>
        <w:spacing w:after="0" w:line="240" w:lineRule="auto"/>
        <w:rPr>
          <w:rFonts w:cs="Arial"/>
        </w:rPr>
      </w:pPr>
      <w:r w:rsidRPr="00213038">
        <w:rPr>
          <w:rFonts w:cs="Arial"/>
        </w:rPr>
        <w:t>Žadatel je povinen splnění základních předpokladů uvedených v písmenech a), b)</w:t>
      </w:r>
      <w:r w:rsidR="005F3E61" w:rsidRPr="00213038">
        <w:rPr>
          <w:rFonts w:cs="Arial"/>
        </w:rPr>
        <w:t xml:space="preserve">, </w:t>
      </w:r>
      <w:r w:rsidRPr="00213038">
        <w:rPr>
          <w:rFonts w:cs="Arial"/>
        </w:rPr>
        <w:t xml:space="preserve">e) </w:t>
      </w:r>
      <w:r w:rsidR="005F3E61" w:rsidRPr="00213038">
        <w:rPr>
          <w:rFonts w:cs="Arial"/>
        </w:rPr>
        <w:t xml:space="preserve">a h) </w:t>
      </w:r>
      <w:r w:rsidRPr="00213038">
        <w:rPr>
          <w:rFonts w:cs="Arial"/>
        </w:rPr>
        <w:t xml:space="preserve">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E685AEB" w14:textId="77777777" w:rsidR="005F3E61" w:rsidRPr="00213038" w:rsidRDefault="005F3E61" w:rsidP="00011AD6">
      <w:pPr>
        <w:spacing w:after="0" w:line="240" w:lineRule="auto"/>
        <w:rPr>
          <w:rFonts w:cs="Arial"/>
        </w:rPr>
      </w:pPr>
    </w:p>
    <w:p w14:paraId="1DC98A18" w14:textId="77777777" w:rsidR="005E7913" w:rsidRDefault="005E7913" w:rsidP="005F3E61">
      <w:pPr>
        <w:spacing w:after="120" w:line="240" w:lineRule="auto"/>
        <w:rPr>
          <w:rFonts w:cs="Arial"/>
          <w:b/>
          <w:bCs/>
        </w:rPr>
      </w:pPr>
    </w:p>
    <w:p w14:paraId="032A3A84" w14:textId="77777777" w:rsidR="005E7913" w:rsidRDefault="005E7913" w:rsidP="005F3E61">
      <w:pPr>
        <w:spacing w:after="120" w:line="240" w:lineRule="auto"/>
        <w:rPr>
          <w:rFonts w:cs="Arial"/>
          <w:b/>
          <w:bCs/>
        </w:rPr>
      </w:pPr>
    </w:p>
    <w:p w14:paraId="37286682" w14:textId="77777777" w:rsidR="005E7913" w:rsidRDefault="005E7913" w:rsidP="005F3E61">
      <w:pPr>
        <w:spacing w:after="120" w:line="240" w:lineRule="auto"/>
        <w:rPr>
          <w:rFonts w:cs="Arial"/>
          <w:b/>
          <w:bCs/>
        </w:rPr>
      </w:pPr>
    </w:p>
    <w:p w14:paraId="38810BA0" w14:textId="77777777" w:rsidR="00532DD0" w:rsidRPr="00213038" w:rsidRDefault="00532DD0" w:rsidP="00011AD6">
      <w:pPr>
        <w:spacing w:after="0" w:line="240" w:lineRule="auto"/>
        <w:rPr>
          <w:rFonts w:cs="Arial"/>
        </w:rPr>
      </w:pPr>
    </w:p>
    <w:p w14:paraId="7B6F5F1E" w14:textId="138243B9" w:rsidR="00011AD6" w:rsidRPr="00213038" w:rsidRDefault="00011AD6" w:rsidP="00C04118">
      <w:pPr>
        <w:spacing w:after="0" w:line="240" w:lineRule="auto"/>
        <w:rPr>
          <w:rFonts w:cs="Arial"/>
        </w:rPr>
      </w:pPr>
      <w:r w:rsidRPr="00213038">
        <w:rPr>
          <w:rFonts w:cs="Arial"/>
          <w:b/>
          <w:bCs/>
        </w:rPr>
        <w:lastRenderedPageBreak/>
        <w:t>5.</w:t>
      </w:r>
      <w:r w:rsidR="00BE4BBF">
        <w:rPr>
          <w:rFonts w:cs="Arial"/>
          <w:b/>
          <w:bCs/>
        </w:rPr>
        <w:t>2</w:t>
      </w:r>
      <w:r w:rsidRPr="00213038">
        <w:rPr>
          <w:rFonts w:cs="Arial"/>
        </w:rPr>
        <w:t xml:space="preserve"> Je-li žadatel narozen přede dnem 1. prosince 1971 je povinen předložit originál nebo úředně ověřenou kopii tzv. lustračního osvědčení</w:t>
      </w:r>
      <w:r w:rsidR="00CE5E91" w:rsidRPr="00213038">
        <w:rPr>
          <w:rStyle w:val="Znakapoznpodarou"/>
          <w:rFonts w:cs="Arial"/>
        </w:rPr>
        <w:footnoteReference w:id="5"/>
      </w:r>
      <w:r w:rsidRPr="00213038">
        <w:rPr>
          <w:rFonts w:cs="Arial"/>
        </w:rPr>
        <w:t>, tj. osvědčení podle § 4 odst. 1 zákona č. 451/1991 Sb., kterým se stanoví některé další předpoklady pro výkon některých funkcí ve</w:t>
      </w:r>
      <w:r w:rsidR="00CE5E91" w:rsidRPr="00213038">
        <w:rPr>
          <w:rFonts w:cs="Arial"/>
        </w:rPr>
        <w:t> </w:t>
      </w:r>
      <w:r w:rsidRPr="00213038">
        <w:rPr>
          <w:rFonts w:cs="Arial"/>
        </w:rPr>
        <w:t>státních orgánech a</w:t>
      </w:r>
      <w:r w:rsidR="006E771F" w:rsidRPr="00213038">
        <w:rPr>
          <w:rFonts w:cs="Arial"/>
        </w:rPr>
        <w:t> </w:t>
      </w:r>
      <w:r w:rsidRPr="00213038">
        <w:rPr>
          <w:rFonts w:cs="Arial"/>
        </w:rPr>
        <w:t>organizacích České a Slovenské Federativní Republiky, České republiky a Slovenské republiky.</w:t>
      </w:r>
    </w:p>
    <w:p w14:paraId="3CDBCFEA" w14:textId="77777777" w:rsidR="00011AD6" w:rsidRPr="00213038" w:rsidRDefault="00011AD6" w:rsidP="00C04118">
      <w:pPr>
        <w:spacing w:after="0" w:line="240" w:lineRule="auto"/>
        <w:rPr>
          <w:rFonts w:cs="Arial"/>
        </w:rPr>
      </w:pPr>
    </w:p>
    <w:p w14:paraId="69742154" w14:textId="711D9372" w:rsidR="0006064B" w:rsidRPr="00213038" w:rsidRDefault="00011AD6" w:rsidP="00011AD6">
      <w:pPr>
        <w:spacing w:after="120" w:line="240" w:lineRule="auto"/>
        <w:rPr>
          <w:rFonts w:cs="Arial"/>
        </w:rPr>
      </w:pPr>
      <w:r w:rsidRPr="00213038">
        <w:rPr>
          <w:rFonts w:cs="Arial"/>
          <w:b/>
          <w:bCs/>
        </w:rPr>
        <w:t>5.</w:t>
      </w:r>
      <w:r w:rsidR="00BE4BBF">
        <w:rPr>
          <w:rFonts w:cs="Arial"/>
          <w:b/>
          <w:bCs/>
        </w:rPr>
        <w:t>3</w:t>
      </w:r>
      <w:r w:rsidRPr="00213038">
        <w:rPr>
          <w:rFonts w:cs="Arial"/>
        </w:rPr>
        <w:t xml:space="preserve"> Je-li žadatel narozen přede dnem 1. prosince 1971 je povinen předložit čestné prohlášení</w:t>
      </w:r>
      <w:r w:rsidR="00CE5E91" w:rsidRPr="00213038">
        <w:rPr>
          <w:rStyle w:val="Znakapoznpodarou"/>
        </w:rPr>
        <w:footnoteReference w:id="6"/>
      </w:r>
      <w:r w:rsidR="00CE5E91" w:rsidRPr="00213038">
        <w:rPr>
          <w:rFonts w:cs="Arial"/>
        </w:rPr>
        <w:t xml:space="preserve"> </w:t>
      </w:r>
      <w:r w:rsidRPr="00213038">
        <w:rPr>
          <w:rFonts w:cs="Arial"/>
        </w:rPr>
        <w:t>podle §</w:t>
      </w:r>
      <w:r w:rsidR="006E771F" w:rsidRPr="00213038">
        <w:rPr>
          <w:rFonts w:cs="Arial"/>
        </w:rPr>
        <w:t> </w:t>
      </w:r>
      <w:r w:rsidRPr="00213038">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6.</w:t>
      </w:r>
      <w:r w:rsidRPr="0051183D">
        <w:rPr>
          <w:rFonts w:cs="Arial"/>
          <w:sz w:val="22"/>
          <w:szCs w:val="22"/>
        </w:rPr>
        <w:tab/>
        <w:t>Povinné přílohy</w:t>
      </w:r>
    </w:p>
    <w:p w14:paraId="741AA72C" w14:textId="77777777"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vyplněná a podepsaná žádost</w:t>
      </w:r>
      <w:r w:rsidRPr="00213038">
        <w:rPr>
          <w:rStyle w:val="Znakapoznpodarou"/>
          <w:rFonts w:cs="Arial"/>
        </w:rPr>
        <w:footnoteReference w:id="7"/>
      </w:r>
      <w:r w:rsidRPr="00213038">
        <w:rPr>
          <w:rFonts w:cs="Arial"/>
        </w:rPr>
        <w:t xml:space="preserve"> s přílohami </w:t>
      </w:r>
      <w:bookmarkStart w:id="1" w:name="_Hlk218864810"/>
      <w:r w:rsidRPr="00213038">
        <w:rPr>
          <w:rFonts w:cs="Arial"/>
          <w:i/>
          <w:iCs/>
        </w:rPr>
        <w:t>(podle bodu č. 5)</w:t>
      </w:r>
      <w:bookmarkEnd w:id="1"/>
      <w:r w:rsidRPr="00213038">
        <w:rPr>
          <w:rFonts w:cs="Arial"/>
        </w:rPr>
        <w:t>;</w:t>
      </w:r>
    </w:p>
    <w:p w14:paraId="3D8C4A61" w14:textId="76734FB4"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strukturovaný profesní životopis</w:t>
      </w:r>
      <w:r w:rsidRPr="00213038">
        <w:rPr>
          <w:rStyle w:val="Znakapoznpodarou"/>
          <w:rFonts w:cs="Arial"/>
        </w:rPr>
        <w:footnoteReference w:id="8"/>
      </w:r>
      <w:r w:rsidRPr="00213038">
        <w:rPr>
          <w:rFonts w:cs="Arial"/>
        </w:rPr>
        <w:t>;</w:t>
      </w:r>
    </w:p>
    <w:p w14:paraId="4A0E4DC5" w14:textId="40C5A51A"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motivační dopis</w:t>
      </w:r>
      <w:r w:rsidR="005F3E61" w:rsidRPr="00213038">
        <w:rPr>
          <w:rFonts w:cs="Arial"/>
        </w:rPr>
        <w:t>;</w:t>
      </w:r>
    </w:p>
    <w:p w14:paraId="116C0FD3" w14:textId="77777777" w:rsidR="00883B81" w:rsidRPr="0051183D"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51183D">
        <w:rPr>
          <w:rFonts w:cs="Arial"/>
          <w:sz w:val="22"/>
          <w:szCs w:val="22"/>
        </w:rPr>
        <w:t>7.</w:t>
      </w:r>
      <w:r w:rsidRPr="0051183D">
        <w:rPr>
          <w:rFonts w:cs="Arial"/>
          <w:sz w:val="22"/>
          <w:szCs w:val="22"/>
        </w:rPr>
        <w:tab/>
        <w:t>Údaje o pohovoru</w:t>
      </w:r>
    </w:p>
    <w:p w14:paraId="6D3EBBD0" w14:textId="77777777" w:rsidR="00D77D83" w:rsidRDefault="00D77D83" w:rsidP="00D77D83">
      <w:pPr>
        <w:spacing w:after="0" w:line="240" w:lineRule="auto"/>
        <w:rPr>
          <w:rFonts w:cs="Arial"/>
        </w:rPr>
      </w:pPr>
      <w:r w:rsidRPr="00325388">
        <w:rPr>
          <w:rFonts w:cs="Arial"/>
        </w:rPr>
        <w:t>Se žadateli, jejichž žádost nebyla vyřazena, provede výběrová komise pohovor.</w:t>
      </w:r>
    </w:p>
    <w:p w14:paraId="1AB80796" w14:textId="77777777" w:rsidR="00D77D83" w:rsidRDefault="00D77D83" w:rsidP="00D77D83">
      <w:pPr>
        <w:spacing w:after="0" w:line="240" w:lineRule="auto"/>
        <w:rPr>
          <w:rFonts w:cs="Arial"/>
        </w:rPr>
      </w:pPr>
    </w:p>
    <w:p w14:paraId="2107C40F" w14:textId="77777777" w:rsidR="00D77D83" w:rsidRPr="00530F5B" w:rsidRDefault="00D77D83" w:rsidP="00D77D83">
      <w:pPr>
        <w:spacing w:after="0" w:line="240" w:lineRule="auto"/>
        <w:rPr>
          <w:rFonts w:cs="Arial"/>
          <w:b/>
          <w:bCs/>
        </w:rPr>
      </w:pPr>
      <w:r w:rsidRPr="00530F5B">
        <w:rPr>
          <w:rFonts w:cs="Arial"/>
          <w:b/>
          <w:bCs/>
        </w:rPr>
        <w:t>Služební orgán si vyhrazuje právo zařadit do výběrového řízení písemnou zkoušku podle § 27 odst. 4 zákona č. 234/2014 Sb., o státní službě. V případě nejméně 5 žadatelů, jejichž žádost nebyla vyřazena podle § 27 odst. 2 zákona č. 234/2014 Sb., o státní službě, lze pohovor doplnit písemnou zkouškou konanou před provedením pohovoru, která bude plnit účel předvýběru žadatelů, se kterými bude následně proveden ústní pohovor. Výběrová komise pak provede pohovor nejméně se 3 žadateli, kteří vykonali písemnou zkoušku nejlépe.</w:t>
      </w:r>
    </w:p>
    <w:p w14:paraId="41F940A0" w14:textId="77777777" w:rsidR="00D77D83" w:rsidRPr="00325388" w:rsidRDefault="00D77D83" w:rsidP="00D77D83">
      <w:pPr>
        <w:spacing w:after="0" w:line="240" w:lineRule="auto"/>
        <w:rPr>
          <w:rFonts w:cs="Arial"/>
        </w:rPr>
      </w:pPr>
    </w:p>
    <w:p w14:paraId="1231176A" w14:textId="77777777" w:rsidR="00D77D83" w:rsidRPr="00325388" w:rsidRDefault="00D77D83" w:rsidP="00D77D83">
      <w:pPr>
        <w:spacing w:after="0" w:line="240" w:lineRule="auto"/>
        <w:ind w:left="567"/>
        <w:rPr>
          <w:rFonts w:cs="Arial"/>
        </w:rPr>
      </w:pPr>
      <w:r w:rsidRPr="00325388">
        <w:rPr>
          <w:rFonts w:cs="Arial"/>
        </w:rPr>
        <w:t xml:space="preserve"> </w:t>
      </w:r>
    </w:p>
    <w:p w14:paraId="005BF675" w14:textId="77777777" w:rsidR="00D77D83" w:rsidRDefault="00D77D83" w:rsidP="00D77D83">
      <w:pPr>
        <w:spacing w:after="0" w:line="240" w:lineRule="auto"/>
        <w:rPr>
          <w:rFonts w:cs="Arial"/>
        </w:rPr>
      </w:pPr>
      <w:r w:rsidRPr="00325388">
        <w:rPr>
          <w:rFonts w:cs="Arial"/>
        </w:rPr>
        <w:t xml:space="preserve">V případě dotazů k tomuto výběrovému řízení se obracejte na Ing. </w:t>
      </w:r>
      <w:r>
        <w:rPr>
          <w:rFonts w:cs="Arial"/>
        </w:rPr>
        <w:t>Marcelu Stříbrnou</w:t>
      </w:r>
      <w:r w:rsidRPr="00325388">
        <w:rPr>
          <w:rFonts w:cs="Arial"/>
        </w:rPr>
        <w:t xml:space="preserve"> na e-mailové adrese </w:t>
      </w:r>
      <w:hyperlink r:id="rId13" w:history="1">
        <w:r w:rsidRPr="00C81FEB">
          <w:rPr>
            <w:rStyle w:val="Hypertextovodkaz"/>
            <w:rFonts w:cs="Arial"/>
          </w:rPr>
          <w:t>Marcela.Stribrna@mmr.gov.cz</w:t>
        </w:r>
      </w:hyperlink>
      <w:r w:rsidRPr="00325388">
        <w:rPr>
          <w:rFonts w:cs="Arial"/>
        </w:rPr>
        <w:t>.</w:t>
      </w:r>
    </w:p>
    <w:p w14:paraId="630A9BC7" w14:textId="77777777" w:rsidR="00D77D83" w:rsidRDefault="00D77D83" w:rsidP="00D77D83">
      <w:pPr>
        <w:spacing w:after="0" w:line="240" w:lineRule="auto"/>
        <w:rPr>
          <w:rFonts w:cs="Arial"/>
        </w:rPr>
      </w:pPr>
    </w:p>
    <w:p w14:paraId="290700C1" w14:textId="77777777" w:rsidR="00D77D83" w:rsidRDefault="00D77D83" w:rsidP="00D77D83">
      <w:pPr>
        <w:spacing w:after="0" w:line="240" w:lineRule="auto"/>
        <w:rPr>
          <w:rFonts w:cs="Arial"/>
        </w:rPr>
      </w:pPr>
    </w:p>
    <w:p w14:paraId="0CB4BDB7" w14:textId="77777777" w:rsidR="00D77D83" w:rsidRDefault="00D77D83" w:rsidP="00D77D83">
      <w:pPr>
        <w:spacing w:after="0" w:line="240" w:lineRule="auto"/>
        <w:rPr>
          <w:rFonts w:cs="Arial"/>
        </w:rPr>
      </w:pPr>
    </w:p>
    <w:p w14:paraId="1FEBA763" w14:textId="77777777" w:rsidR="00D77D83" w:rsidRDefault="00D77D83" w:rsidP="00D77D83">
      <w:pPr>
        <w:spacing w:after="0" w:line="240" w:lineRule="auto"/>
        <w:rPr>
          <w:rFonts w:cs="Arial"/>
        </w:rPr>
      </w:pPr>
    </w:p>
    <w:p w14:paraId="3AC51B0D" w14:textId="77777777" w:rsidR="00BE4BBF" w:rsidRDefault="00BE4BBF" w:rsidP="00D77D83">
      <w:pPr>
        <w:spacing w:after="0" w:line="240" w:lineRule="auto"/>
        <w:rPr>
          <w:rFonts w:cs="Arial"/>
        </w:rPr>
      </w:pPr>
    </w:p>
    <w:p w14:paraId="6F92DF75" w14:textId="77777777" w:rsidR="00BE4BBF" w:rsidRDefault="00BE4BBF" w:rsidP="00D77D83">
      <w:pPr>
        <w:spacing w:after="0" w:line="240" w:lineRule="auto"/>
        <w:rPr>
          <w:rFonts w:cs="Arial"/>
        </w:rPr>
      </w:pPr>
    </w:p>
    <w:p w14:paraId="659A64FD" w14:textId="77777777" w:rsidR="00BE4BBF" w:rsidRDefault="00BE4BBF" w:rsidP="00D77D83">
      <w:pPr>
        <w:spacing w:after="0" w:line="240" w:lineRule="auto"/>
        <w:rPr>
          <w:rFonts w:cs="Arial"/>
        </w:rPr>
      </w:pPr>
    </w:p>
    <w:p w14:paraId="64006DC4" w14:textId="77777777" w:rsidR="00BE4BBF" w:rsidRDefault="00BE4BBF" w:rsidP="00D77D83">
      <w:pPr>
        <w:spacing w:after="0" w:line="240" w:lineRule="auto"/>
        <w:rPr>
          <w:rFonts w:cs="Arial"/>
        </w:rPr>
      </w:pPr>
    </w:p>
    <w:p w14:paraId="6661B964" w14:textId="77777777" w:rsidR="00BE4BBF" w:rsidRDefault="00BE4BBF" w:rsidP="00D77D83">
      <w:pPr>
        <w:spacing w:after="0" w:line="240" w:lineRule="auto"/>
        <w:rPr>
          <w:rFonts w:cs="Arial"/>
        </w:rPr>
      </w:pPr>
    </w:p>
    <w:p w14:paraId="25EFBA89" w14:textId="77777777" w:rsidR="00BE4BBF" w:rsidRDefault="00BE4BBF" w:rsidP="00D77D83">
      <w:pPr>
        <w:spacing w:after="0" w:line="240" w:lineRule="auto"/>
        <w:rPr>
          <w:rFonts w:cs="Arial"/>
        </w:rPr>
      </w:pPr>
    </w:p>
    <w:p w14:paraId="7394D79A" w14:textId="77777777" w:rsidR="00BE4BBF" w:rsidRDefault="00BE4BBF" w:rsidP="00D77D83">
      <w:pPr>
        <w:spacing w:after="0" w:line="240" w:lineRule="auto"/>
        <w:rPr>
          <w:rFonts w:cs="Arial"/>
        </w:rPr>
      </w:pPr>
    </w:p>
    <w:p w14:paraId="5E758E46" w14:textId="77777777" w:rsidR="00BE4BBF" w:rsidRDefault="00BE4BBF" w:rsidP="00D77D83">
      <w:pPr>
        <w:spacing w:after="0" w:line="240" w:lineRule="auto"/>
        <w:rPr>
          <w:rFonts w:cs="Arial"/>
        </w:rPr>
      </w:pPr>
    </w:p>
    <w:p w14:paraId="51504E36" w14:textId="77777777" w:rsidR="00BE4BBF" w:rsidRDefault="00BE4BBF" w:rsidP="00D77D83">
      <w:pPr>
        <w:spacing w:after="0" w:line="240" w:lineRule="auto"/>
        <w:rPr>
          <w:rFonts w:cs="Arial"/>
        </w:rPr>
      </w:pPr>
    </w:p>
    <w:p w14:paraId="5FCD1490" w14:textId="77777777" w:rsidR="00BE4BBF" w:rsidRDefault="00BE4BBF" w:rsidP="00D77D83">
      <w:pPr>
        <w:spacing w:after="0" w:line="240" w:lineRule="auto"/>
        <w:rPr>
          <w:rFonts w:cs="Arial"/>
        </w:rPr>
      </w:pPr>
    </w:p>
    <w:p w14:paraId="2320C0C2" w14:textId="77777777" w:rsidR="00BE4BBF" w:rsidRDefault="00BE4BBF" w:rsidP="00D77D83">
      <w:pPr>
        <w:spacing w:after="0" w:line="240" w:lineRule="auto"/>
        <w:rPr>
          <w:rFonts w:cs="Arial"/>
        </w:rPr>
      </w:pPr>
    </w:p>
    <w:p w14:paraId="4B5ECB06" w14:textId="77777777" w:rsidR="00D45FF9" w:rsidRDefault="00D45FF9" w:rsidP="00D77D83">
      <w:pPr>
        <w:spacing w:after="0" w:line="240" w:lineRule="auto"/>
        <w:rPr>
          <w:rFonts w:cs="Arial"/>
        </w:rPr>
      </w:pPr>
    </w:p>
    <w:p w14:paraId="3245EE75" w14:textId="77777777" w:rsidR="00BE4BBF" w:rsidRDefault="00BE4BBF" w:rsidP="00D77D83">
      <w:pPr>
        <w:spacing w:after="0" w:line="240" w:lineRule="auto"/>
        <w:rPr>
          <w:rFonts w:cs="Arial"/>
        </w:rPr>
      </w:pPr>
    </w:p>
    <w:p w14:paraId="1FB2C328" w14:textId="77777777" w:rsidR="00BE4BBF" w:rsidRDefault="00BE4BBF" w:rsidP="00D77D83">
      <w:pPr>
        <w:spacing w:after="0" w:line="240" w:lineRule="auto"/>
        <w:rPr>
          <w:rFonts w:cs="Arial"/>
        </w:rPr>
      </w:pPr>
    </w:p>
    <w:p w14:paraId="144AA43C" w14:textId="77777777" w:rsidR="00BE4BBF" w:rsidRDefault="00BE4BBF" w:rsidP="00D77D83">
      <w:pPr>
        <w:spacing w:after="0" w:line="240" w:lineRule="auto"/>
        <w:rPr>
          <w:rFonts w:cs="Arial"/>
        </w:rPr>
      </w:pPr>
    </w:p>
    <w:p w14:paraId="2E813830" w14:textId="77777777" w:rsidR="00D77D83" w:rsidRPr="00325388" w:rsidRDefault="00D77D83" w:rsidP="00D77D83">
      <w:pPr>
        <w:spacing w:after="0" w:line="240" w:lineRule="auto"/>
        <w:rPr>
          <w:rFonts w:cs="Arial"/>
        </w:rPr>
      </w:pPr>
    </w:p>
    <w:p w14:paraId="2E555E42" w14:textId="77777777" w:rsidR="00D77D83" w:rsidRPr="00F5179B" w:rsidRDefault="00D77D83" w:rsidP="00D77D83">
      <w:pPr>
        <w:spacing w:after="0" w:line="240" w:lineRule="auto"/>
        <w:contextualSpacing/>
        <w:rPr>
          <w:rFonts w:cs="Arial"/>
        </w:rPr>
      </w:pPr>
      <w:r w:rsidRPr="00F5179B">
        <w:rPr>
          <w:rFonts w:cs="Arial"/>
          <w:b/>
          <w:bCs/>
        </w:rPr>
        <w:lastRenderedPageBreak/>
        <w:t>Poučení o doručování ve výběrovém řízení podle § 24 odst. 11 a 12 zákona o státní službě:</w:t>
      </w:r>
      <w:r w:rsidRPr="00F5179B">
        <w:rPr>
          <w:rFonts w:cs="Arial"/>
        </w:rPr>
        <w:t xml:space="preserve"> </w:t>
      </w:r>
    </w:p>
    <w:p w14:paraId="1C0DD522" w14:textId="77777777" w:rsidR="00D77D83" w:rsidRPr="00D77D83" w:rsidRDefault="00D77D83" w:rsidP="00D77D83">
      <w:pPr>
        <w:pStyle w:val="Odstavecseseznamem"/>
        <w:numPr>
          <w:ilvl w:val="0"/>
          <w:numId w:val="0"/>
        </w:numPr>
        <w:spacing w:after="0" w:line="240" w:lineRule="auto"/>
        <w:jc w:val="both"/>
        <w:rPr>
          <w:rFonts w:cs="Arial"/>
        </w:rPr>
      </w:pPr>
    </w:p>
    <w:p w14:paraId="59B633F2"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DF3A667" w14:textId="77777777" w:rsidR="00D77D83" w:rsidRPr="00D77D83" w:rsidRDefault="00D77D83" w:rsidP="00D77D83">
      <w:pPr>
        <w:pStyle w:val="Odstavecseseznamem"/>
        <w:numPr>
          <w:ilvl w:val="0"/>
          <w:numId w:val="0"/>
        </w:numPr>
        <w:spacing w:after="0" w:line="240" w:lineRule="auto"/>
        <w:jc w:val="both"/>
        <w:rPr>
          <w:rFonts w:cs="Arial"/>
        </w:rPr>
      </w:pPr>
    </w:p>
    <w:p w14:paraId="47438EF1"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Pokud žadatel v žádosti elektronickou adresu pro doručování neuvede a nemá zřízenu datovou schránku, bude jeho žádost vyřazena.</w:t>
      </w:r>
    </w:p>
    <w:p w14:paraId="05CF7F02"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04481FD6" w14:textId="77777777" w:rsidR="00D77D83" w:rsidRPr="00D77D83" w:rsidRDefault="00D77D83" w:rsidP="00D77D83">
      <w:pPr>
        <w:pStyle w:val="Odstavecseseznamem"/>
        <w:numPr>
          <w:ilvl w:val="0"/>
          <w:numId w:val="0"/>
        </w:numPr>
        <w:spacing w:after="0" w:line="240" w:lineRule="auto"/>
        <w:jc w:val="both"/>
        <w:rPr>
          <w:rFonts w:cs="Arial"/>
        </w:rPr>
      </w:pPr>
    </w:p>
    <w:p w14:paraId="5DF9F961"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688727E" w14:textId="77777777" w:rsidR="00D77D83" w:rsidRPr="00D77D83" w:rsidRDefault="00D77D83" w:rsidP="00D77D83">
      <w:pPr>
        <w:spacing w:after="0" w:line="240" w:lineRule="auto"/>
        <w:contextualSpacing/>
        <w:rPr>
          <w:rFonts w:cs="Arial"/>
        </w:rPr>
      </w:pPr>
    </w:p>
    <w:p w14:paraId="5B9D1C8B" w14:textId="77777777" w:rsidR="00D77D83" w:rsidRPr="00D77D83" w:rsidRDefault="00D77D83" w:rsidP="00D77D83">
      <w:pPr>
        <w:spacing w:after="0" w:line="240" w:lineRule="auto"/>
        <w:contextualSpacing/>
        <w:rPr>
          <w:rFonts w:cs="Arial"/>
        </w:rPr>
      </w:pPr>
      <w:r w:rsidRPr="00D77D83">
        <w:rPr>
          <w:rFonts w:cs="Arial"/>
          <w:b/>
          <w:bCs/>
        </w:rPr>
        <w:t>Poučení o možnosti provedení pohovoru v náhradním termínu podle § 27 odst. 5 zákona o státní službě:</w:t>
      </w:r>
      <w:r w:rsidRPr="00D77D83">
        <w:rPr>
          <w:rFonts w:cs="Arial"/>
        </w:rPr>
        <w:t xml:space="preserve"> </w:t>
      </w:r>
    </w:p>
    <w:p w14:paraId="355CF95B" w14:textId="77777777" w:rsidR="00D77D83" w:rsidRPr="00D77D83" w:rsidRDefault="00D77D83" w:rsidP="00D77D83">
      <w:pPr>
        <w:spacing w:after="0" w:line="240" w:lineRule="auto"/>
        <w:contextualSpacing/>
        <w:rPr>
          <w:rFonts w:cs="Arial"/>
        </w:rPr>
      </w:pPr>
    </w:p>
    <w:p w14:paraId="4AD6F15F" w14:textId="77777777" w:rsidR="00D77D83" w:rsidRPr="00D77D83" w:rsidRDefault="00D77D83" w:rsidP="00D77D83">
      <w:pPr>
        <w:spacing w:after="0" w:line="240" w:lineRule="auto"/>
        <w:contextualSpacing/>
        <w:rPr>
          <w:rFonts w:cs="Arial"/>
        </w:rPr>
      </w:pPr>
      <w:r w:rsidRPr="00D77D83">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2F6B722" w14:textId="77777777" w:rsidR="00D77D83" w:rsidRPr="00D77D83" w:rsidRDefault="00D77D83" w:rsidP="00D77D83">
      <w:pPr>
        <w:spacing w:after="0" w:line="240" w:lineRule="auto"/>
        <w:contextualSpacing/>
        <w:rPr>
          <w:rFonts w:cs="Arial"/>
          <w:b/>
        </w:rPr>
      </w:pPr>
    </w:p>
    <w:p w14:paraId="40C39576" w14:textId="77777777" w:rsidR="001540D3" w:rsidRPr="00D77D83" w:rsidRDefault="001540D3" w:rsidP="001540D3">
      <w:pPr>
        <w:spacing w:after="0" w:line="240" w:lineRule="auto"/>
        <w:contextualSpacing/>
        <w:rPr>
          <w:rFonts w:cs="Arial"/>
          <w:color w:val="FF0000"/>
        </w:rPr>
      </w:pPr>
    </w:p>
    <w:p w14:paraId="2A49B5D9" w14:textId="77777777" w:rsidR="001540D3" w:rsidRPr="00D77D83" w:rsidRDefault="001540D3" w:rsidP="001540D3">
      <w:pPr>
        <w:spacing w:after="0" w:line="240" w:lineRule="auto"/>
        <w:contextualSpacing/>
        <w:rPr>
          <w:rFonts w:cs="Arial"/>
          <w:color w:val="FF0000"/>
        </w:rPr>
      </w:pPr>
    </w:p>
    <w:p w14:paraId="68D20179" w14:textId="77777777" w:rsidR="001540D3" w:rsidRPr="00D77D83" w:rsidRDefault="001540D3" w:rsidP="001540D3">
      <w:pPr>
        <w:spacing w:after="0" w:line="240" w:lineRule="auto"/>
        <w:contextualSpacing/>
        <w:rPr>
          <w:rFonts w:cs="Arial"/>
          <w:color w:val="FF0000"/>
        </w:rPr>
      </w:pPr>
    </w:p>
    <w:p w14:paraId="5B8F6F46" w14:textId="77777777" w:rsidR="001540D3" w:rsidRPr="00D77D83" w:rsidRDefault="001540D3" w:rsidP="001540D3">
      <w:pPr>
        <w:spacing w:after="0" w:line="240" w:lineRule="auto"/>
        <w:contextualSpacing/>
        <w:rPr>
          <w:rFonts w:cs="Arial"/>
          <w:color w:val="FF0000"/>
        </w:rPr>
      </w:pPr>
    </w:p>
    <w:p w14:paraId="28ACB4FC" w14:textId="77777777" w:rsidR="001540D3" w:rsidRPr="00D77D83" w:rsidRDefault="001540D3" w:rsidP="001540D3">
      <w:pPr>
        <w:spacing w:after="0" w:line="240" w:lineRule="auto"/>
        <w:contextualSpacing/>
        <w:rPr>
          <w:rFonts w:cs="Arial"/>
          <w:color w:val="FF0000"/>
        </w:rPr>
      </w:pPr>
    </w:p>
    <w:p w14:paraId="7AD520AB" w14:textId="77777777" w:rsidR="00D77D83" w:rsidRPr="00D77D83" w:rsidRDefault="00D77D83" w:rsidP="001540D3">
      <w:pPr>
        <w:spacing w:after="0" w:line="240" w:lineRule="auto"/>
        <w:contextualSpacing/>
        <w:rPr>
          <w:rFonts w:cs="Arial"/>
          <w:color w:val="FF0000"/>
        </w:rPr>
      </w:pPr>
    </w:p>
    <w:p w14:paraId="5CF18C3E" w14:textId="77777777" w:rsidR="00D77D83" w:rsidRPr="00D77D83" w:rsidRDefault="00D77D83" w:rsidP="001540D3">
      <w:pPr>
        <w:spacing w:after="0" w:line="240" w:lineRule="auto"/>
        <w:contextualSpacing/>
        <w:rPr>
          <w:rFonts w:cs="Arial"/>
          <w:color w:val="FF0000"/>
        </w:rPr>
      </w:pPr>
    </w:p>
    <w:p w14:paraId="01E4AEE5" w14:textId="77777777" w:rsidR="00D77D83" w:rsidRPr="00D77D83" w:rsidRDefault="00D77D83" w:rsidP="001540D3">
      <w:pPr>
        <w:spacing w:after="0" w:line="240" w:lineRule="auto"/>
        <w:contextualSpacing/>
        <w:rPr>
          <w:rFonts w:cs="Arial"/>
          <w:color w:val="FF0000"/>
        </w:rPr>
      </w:pPr>
    </w:p>
    <w:p w14:paraId="04A7F840" w14:textId="77777777" w:rsidR="001540D3" w:rsidRPr="00D77D83" w:rsidRDefault="001540D3" w:rsidP="001540D3">
      <w:pPr>
        <w:spacing w:after="0" w:line="240" w:lineRule="auto"/>
        <w:contextualSpacing/>
        <w:rPr>
          <w:rFonts w:cs="Arial"/>
          <w:color w:val="FF0000"/>
        </w:rPr>
      </w:pPr>
    </w:p>
    <w:p w14:paraId="3AEB546A" w14:textId="77777777" w:rsidR="001540D3" w:rsidRPr="00D77D83" w:rsidRDefault="001540D3" w:rsidP="001540D3">
      <w:pPr>
        <w:spacing w:after="0" w:line="240" w:lineRule="auto"/>
        <w:contextualSpacing/>
        <w:rPr>
          <w:rFonts w:cs="Arial"/>
          <w:color w:val="FF0000"/>
        </w:rPr>
      </w:pPr>
    </w:p>
    <w:p w14:paraId="711243F1" w14:textId="77777777" w:rsidR="001540D3" w:rsidRPr="00D77D83" w:rsidRDefault="001540D3" w:rsidP="001540D3">
      <w:pPr>
        <w:tabs>
          <w:tab w:val="left" w:pos="3700"/>
        </w:tabs>
        <w:spacing w:after="0" w:line="240" w:lineRule="auto"/>
        <w:contextualSpacing/>
        <w:rPr>
          <w:rFonts w:cs="Arial"/>
        </w:rPr>
      </w:pPr>
      <w:r w:rsidRPr="00D77D83">
        <w:rPr>
          <w:rFonts w:cs="Arial"/>
        </w:rPr>
        <w:tab/>
      </w:r>
    </w:p>
    <w:p w14:paraId="64C561CB" w14:textId="77777777" w:rsidR="001540D3" w:rsidRPr="00D77D83" w:rsidRDefault="001540D3" w:rsidP="001540D3">
      <w:pPr>
        <w:spacing w:after="0" w:line="240" w:lineRule="auto"/>
        <w:rPr>
          <w:rFonts w:cs="Arial"/>
        </w:rPr>
      </w:pPr>
      <w:r w:rsidRPr="00D77D83">
        <w:rPr>
          <w:rFonts w:cs="Arial"/>
        </w:rPr>
        <w:t xml:space="preserve">                                                                                  Mgr. Martina Postupová</w:t>
      </w:r>
    </w:p>
    <w:p w14:paraId="0345A2A9" w14:textId="77777777" w:rsidR="001540D3" w:rsidRPr="00D77D83" w:rsidRDefault="001540D3" w:rsidP="001540D3">
      <w:pPr>
        <w:spacing w:after="0" w:line="240" w:lineRule="auto"/>
        <w:rPr>
          <w:rFonts w:cs="Arial"/>
        </w:rPr>
      </w:pPr>
      <w:r w:rsidRPr="00D77D83">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CD4E" w14:textId="77777777" w:rsidR="006254B8" w:rsidRPr="007F6154" w:rsidRDefault="006254B8">
      <w:pPr>
        <w:spacing w:after="0" w:line="240" w:lineRule="auto"/>
      </w:pPr>
      <w:r w:rsidRPr="007F6154">
        <w:separator/>
      </w:r>
    </w:p>
  </w:endnote>
  <w:endnote w:type="continuationSeparator" w:id="0">
    <w:p w14:paraId="178767A1" w14:textId="77777777" w:rsidR="006254B8" w:rsidRPr="007F6154" w:rsidRDefault="006254B8">
      <w:pPr>
        <w:spacing w:after="0" w:line="240" w:lineRule="auto"/>
      </w:pPr>
      <w:r w:rsidRPr="007F6154">
        <w:continuationSeparator/>
      </w:r>
    </w:p>
  </w:endnote>
  <w:endnote w:type="continuationNotice" w:id="1">
    <w:p w14:paraId="3B4EA829" w14:textId="77777777" w:rsidR="006254B8" w:rsidRPr="007F6154" w:rsidRDefault="00625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4F7D897-4F46-437B-8D23-5DCB81D43C1A}"/>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0258" w14:textId="77777777" w:rsidR="006254B8" w:rsidRPr="007F6154" w:rsidRDefault="006254B8">
      <w:pPr>
        <w:spacing w:after="0" w:line="240" w:lineRule="auto"/>
      </w:pPr>
      <w:r w:rsidRPr="007F6154">
        <w:separator/>
      </w:r>
    </w:p>
  </w:footnote>
  <w:footnote w:type="continuationSeparator" w:id="0">
    <w:p w14:paraId="74D6A28B" w14:textId="77777777" w:rsidR="006254B8" w:rsidRPr="007F6154" w:rsidRDefault="006254B8">
      <w:pPr>
        <w:spacing w:after="0" w:line="240" w:lineRule="auto"/>
      </w:pPr>
      <w:r w:rsidRPr="007F6154">
        <w:continuationSeparator/>
      </w:r>
    </w:p>
  </w:footnote>
  <w:footnote w:type="continuationNotice" w:id="1">
    <w:p w14:paraId="0C0BBA93" w14:textId="77777777" w:rsidR="006254B8" w:rsidRPr="007F6154" w:rsidRDefault="006254B8">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5E7913" w:rsidRDefault="00CE5E91" w:rsidP="006E771F">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Pokud žadatel osvědčení nemá, k žádosti doloží doklad o tom, že o vydání osvědčení požádal.</w:t>
      </w:r>
    </w:p>
  </w:footnote>
  <w:footnote w:id="6">
    <w:p w14:paraId="7CEECF9E" w14:textId="0D04ADFE" w:rsidR="00CE5E91" w:rsidRPr="005E7913" w:rsidRDefault="00CE5E91" w:rsidP="00AD718D">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Vzor čestného prohlášení tvoří přílohu formuláře žádosti.</w:t>
      </w:r>
    </w:p>
  </w:footnote>
  <w:footnote w:id="7">
    <w:p w14:paraId="21CA52F0" w14:textId="77777777" w:rsidR="00927339" w:rsidRPr="005E7913" w:rsidRDefault="00927339" w:rsidP="00AD718D">
      <w:pPr>
        <w:pStyle w:val="Textpoznpodarou"/>
        <w:spacing w:after="60"/>
        <w:contextualSpacing w:val="0"/>
        <w:rPr>
          <w:rFonts w:cs="Arial"/>
          <w:i/>
          <w:iCs/>
          <w:sz w:val="18"/>
          <w:szCs w:val="18"/>
        </w:rPr>
      </w:pPr>
      <w:r w:rsidRPr="005E7913">
        <w:rPr>
          <w:rStyle w:val="Znakapoznpodarou"/>
          <w:i/>
          <w:iCs/>
          <w:szCs w:val="14"/>
        </w:rPr>
        <w:footnoteRef/>
      </w:r>
      <w:r w:rsidRPr="005E7913">
        <w:rPr>
          <w:i/>
          <w:iCs/>
          <w:sz w:val="14"/>
          <w:szCs w:val="18"/>
        </w:rPr>
        <w:t xml:space="preserve"> </w:t>
      </w:r>
      <w:r w:rsidRPr="005E7913">
        <w:rPr>
          <w:rFonts w:cs="Arial"/>
          <w:i/>
          <w:iCs/>
          <w:sz w:val="18"/>
          <w:szCs w:val="18"/>
        </w:rPr>
        <w:t>Žádost o přijetí do služebního poměru a jmenování na služební místo viz příloha č. 1.</w:t>
      </w:r>
    </w:p>
  </w:footnote>
  <w:footnote w:id="8">
    <w:p w14:paraId="69DC88E4" w14:textId="77777777" w:rsidR="00927339" w:rsidRDefault="00927339" w:rsidP="00927339">
      <w:pPr>
        <w:pStyle w:val="Textpoznpodarou"/>
        <w:jc w:val="both"/>
      </w:pPr>
      <w:r w:rsidRPr="005E7913">
        <w:rPr>
          <w:rStyle w:val="Znakapoznpodarou"/>
          <w:i/>
          <w:iCs/>
        </w:rPr>
        <w:footnoteRef/>
      </w:r>
      <w:r w:rsidRPr="005E7913">
        <w:rPr>
          <w:i/>
          <w:iCs/>
        </w:rPr>
        <w:t xml:space="preserve"> </w:t>
      </w:r>
      <w:r w:rsidRPr="005E7913">
        <w:rPr>
          <w:rFonts w:cs="Arial"/>
          <w:i/>
          <w:iCs/>
          <w:sz w:val="18"/>
          <w:szCs w:val="18"/>
        </w:rPr>
        <w:t>V životopisu žadatel uvede údaje o své</w:t>
      </w:r>
      <w:r w:rsidRPr="00944E21">
        <w:rPr>
          <w:rFonts w:cs="Arial"/>
          <w:i/>
          <w:iCs/>
          <w:sz w:val="18"/>
          <w:szCs w:val="18"/>
        </w:rPr>
        <w:t xml:space="preserve">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9C414E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A3523"/>
    <w:multiLevelType w:val="hybridMultilevel"/>
    <w:tmpl w:val="28A4829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4" w15:restartNumberingAfterBreak="0">
    <w:nsid w:val="0DDE3DB5"/>
    <w:multiLevelType w:val="hybridMultilevel"/>
    <w:tmpl w:val="EF6A56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C8506E"/>
    <w:multiLevelType w:val="hybridMultilevel"/>
    <w:tmpl w:val="B7BA00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1"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224455C7"/>
    <w:multiLevelType w:val="hybridMultilevel"/>
    <w:tmpl w:val="A46E9822"/>
    <w:lvl w:ilvl="0" w:tplc="FFFFFFFF">
      <w:start w:val="1"/>
      <w:numFmt w:val="bullet"/>
      <w:lvlText w:val="•"/>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51BC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4225AA5"/>
    <w:multiLevelType w:val="hybridMultilevel"/>
    <w:tmpl w:val="7E1C94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9"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CF94BAA"/>
    <w:multiLevelType w:val="hybridMultilevel"/>
    <w:tmpl w:val="F38E1C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E3234C2"/>
    <w:multiLevelType w:val="hybridMultilevel"/>
    <w:tmpl w:val="743E11BC"/>
    <w:lvl w:ilvl="0" w:tplc="FFFFFFFF">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5"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6"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8"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8A7431B"/>
    <w:multiLevelType w:val="hybridMultilevel"/>
    <w:tmpl w:val="37787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3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5B132D"/>
    <w:multiLevelType w:val="hybridMultilevel"/>
    <w:tmpl w:val="D494E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23"/>
  </w:num>
  <w:num w:numId="2" w16cid:durableId="1403605350">
    <w:abstractNumId w:val="38"/>
  </w:num>
  <w:num w:numId="3" w16cid:durableId="408623245">
    <w:abstractNumId w:val="26"/>
  </w:num>
  <w:num w:numId="4" w16cid:durableId="521435289">
    <w:abstractNumId w:val="26"/>
  </w:num>
  <w:num w:numId="5" w16cid:durableId="1306008782">
    <w:abstractNumId w:val="25"/>
  </w:num>
  <w:num w:numId="6" w16cid:durableId="1305431965">
    <w:abstractNumId w:val="33"/>
  </w:num>
  <w:num w:numId="7" w16cid:durableId="322467168">
    <w:abstractNumId w:val="34"/>
  </w:num>
  <w:num w:numId="8" w16cid:durableId="1306734869">
    <w:abstractNumId w:val="31"/>
  </w:num>
  <w:num w:numId="9" w16cid:durableId="1024790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24"/>
  </w:num>
  <w:num w:numId="12" w16cid:durableId="1050230386">
    <w:abstractNumId w:val="9"/>
  </w:num>
  <w:num w:numId="13" w16cid:durableId="242879241">
    <w:abstractNumId w:val="18"/>
  </w:num>
  <w:num w:numId="14" w16cid:durableId="726610694">
    <w:abstractNumId w:val="10"/>
  </w:num>
  <w:num w:numId="15" w16cid:durableId="19908626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3"/>
  </w:num>
  <w:num w:numId="17" w16cid:durableId="1092818443">
    <w:abstractNumId w:val="27"/>
  </w:num>
  <w:num w:numId="18" w16cid:durableId="156070212">
    <w:abstractNumId w:val="30"/>
  </w:num>
  <w:num w:numId="19" w16cid:durableId="587888748">
    <w:abstractNumId w:val="2"/>
  </w:num>
  <w:num w:numId="20" w16cid:durableId="352152386">
    <w:abstractNumId w:val="11"/>
  </w:num>
  <w:num w:numId="21" w16cid:durableId="18605836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7"/>
    <w:lvlOverride w:ilvl="0">
      <w:startOverride w:val="1"/>
    </w:lvlOverride>
    <w:lvlOverride w:ilvl="1"/>
    <w:lvlOverride w:ilvl="2"/>
    <w:lvlOverride w:ilvl="3"/>
    <w:lvlOverride w:ilvl="4"/>
    <w:lvlOverride w:ilvl="5"/>
    <w:lvlOverride w:ilvl="6"/>
    <w:lvlOverride w:ilvl="7"/>
    <w:lvlOverride w:ilvl="8"/>
  </w:num>
  <w:num w:numId="24" w16cid:durableId="721289560">
    <w:abstractNumId w:val="36"/>
  </w:num>
  <w:num w:numId="25" w16cid:durableId="1613784010">
    <w:abstractNumId w:val="41"/>
  </w:num>
  <w:num w:numId="26" w16cid:durableId="1432236961">
    <w:abstractNumId w:val="35"/>
  </w:num>
  <w:num w:numId="27" w16cid:durableId="695888813">
    <w:abstractNumId w:val="22"/>
  </w:num>
  <w:num w:numId="28" w16cid:durableId="1623461834">
    <w:abstractNumId w:val="29"/>
  </w:num>
  <w:num w:numId="29" w16cid:durableId="916287539">
    <w:abstractNumId w:val="19"/>
  </w:num>
  <w:num w:numId="30" w16cid:durableId="406265016">
    <w:abstractNumId w:val="40"/>
  </w:num>
  <w:num w:numId="31" w16cid:durableId="550073528">
    <w:abstractNumId w:val="5"/>
  </w:num>
  <w:num w:numId="32" w16cid:durableId="19858815">
    <w:abstractNumId w:val="7"/>
  </w:num>
  <w:num w:numId="33" w16cid:durableId="1664577986">
    <w:abstractNumId w:val="16"/>
  </w:num>
  <w:num w:numId="34" w16cid:durableId="1992708073">
    <w:abstractNumId w:val="8"/>
  </w:num>
  <w:num w:numId="35" w16cid:durableId="1692217580">
    <w:abstractNumId w:val="17"/>
  </w:num>
  <w:num w:numId="36" w16cid:durableId="294793239">
    <w:abstractNumId w:val="15"/>
  </w:num>
  <w:num w:numId="37" w16cid:durableId="1545874609">
    <w:abstractNumId w:val="6"/>
  </w:num>
  <w:num w:numId="38" w16cid:durableId="340160693">
    <w:abstractNumId w:val="39"/>
  </w:num>
  <w:num w:numId="39" w16cid:durableId="173157642">
    <w:abstractNumId w:val="28"/>
  </w:num>
  <w:num w:numId="40" w16cid:durableId="1086653196">
    <w:abstractNumId w:val="0"/>
  </w:num>
  <w:num w:numId="41" w16cid:durableId="397367300">
    <w:abstractNumId w:val="13"/>
  </w:num>
  <w:num w:numId="42" w16cid:durableId="1144738402">
    <w:abstractNumId w:val="21"/>
  </w:num>
  <w:num w:numId="43" w16cid:durableId="2010209321">
    <w:abstractNumId w:val="12"/>
  </w:num>
  <w:num w:numId="44" w16cid:durableId="1191339705">
    <w:abstractNumId w:val="1"/>
  </w:num>
  <w:num w:numId="45" w16cid:durableId="781344532">
    <w:abstractNumId w:val="20"/>
  </w:num>
  <w:num w:numId="46" w16cid:durableId="2049524385">
    <w:abstractNumId w:val="32"/>
  </w:num>
  <w:num w:numId="47" w16cid:durableId="373582661">
    <w:abstractNumId w:val="4"/>
  </w:num>
  <w:num w:numId="48" w16cid:durableId="643854121">
    <w:abstractNumId w:val="25"/>
  </w:num>
  <w:num w:numId="49" w16cid:durableId="5748279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893"/>
    <w:rsid w:val="00031AC5"/>
    <w:rsid w:val="00034199"/>
    <w:rsid w:val="000343F8"/>
    <w:rsid w:val="0006064B"/>
    <w:rsid w:val="00063AC1"/>
    <w:rsid w:val="00066556"/>
    <w:rsid w:val="00072131"/>
    <w:rsid w:val="00074629"/>
    <w:rsid w:val="00077ACF"/>
    <w:rsid w:val="000948D9"/>
    <w:rsid w:val="00095244"/>
    <w:rsid w:val="000A2DC9"/>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96CC0"/>
    <w:rsid w:val="001A1925"/>
    <w:rsid w:val="001A63E5"/>
    <w:rsid w:val="001C2A16"/>
    <w:rsid w:val="001D67F9"/>
    <w:rsid w:val="001E553B"/>
    <w:rsid w:val="001E5BB3"/>
    <w:rsid w:val="001F06F4"/>
    <w:rsid w:val="00213038"/>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416B0"/>
    <w:rsid w:val="00374D85"/>
    <w:rsid w:val="00385705"/>
    <w:rsid w:val="003A2657"/>
    <w:rsid w:val="003B0690"/>
    <w:rsid w:val="003B4DA8"/>
    <w:rsid w:val="003D4417"/>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30B3"/>
    <w:rsid w:val="004B5A4D"/>
    <w:rsid w:val="004C3B1E"/>
    <w:rsid w:val="004C4DF4"/>
    <w:rsid w:val="004C70AF"/>
    <w:rsid w:val="004D583F"/>
    <w:rsid w:val="004E3D9C"/>
    <w:rsid w:val="004F7DB2"/>
    <w:rsid w:val="00503F5A"/>
    <w:rsid w:val="0051183D"/>
    <w:rsid w:val="0051666A"/>
    <w:rsid w:val="0051668F"/>
    <w:rsid w:val="00522E54"/>
    <w:rsid w:val="00532DD0"/>
    <w:rsid w:val="0053516D"/>
    <w:rsid w:val="0054027A"/>
    <w:rsid w:val="005411F6"/>
    <w:rsid w:val="00541F3C"/>
    <w:rsid w:val="00547F1B"/>
    <w:rsid w:val="005652AF"/>
    <w:rsid w:val="005711AF"/>
    <w:rsid w:val="005928D7"/>
    <w:rsid w:val="0059349B"/>
    <w:rsid w:val="005A41DF"/>
    <w:rsid w:val="005B5402"/>
    <w:rsid w:val="005C3CF1"/>
    <w:rsid w:val="005C75A3"/>
    <w:rsid w:val="005D0041"/>
    <w:rsid w:val="005D2063"/>
    <w:rsid w:val="005D6159"/>
    <w:rsid w:val="005E21ED"/>
    <w:rsid w:val="005E30BF"/>
    <w:rsid w:val="005E455A"/>
    <w:rsid w:val="005E7913"/>
    <w:rsid w:val="005F3E61"/>
    <w:rsid w:val="006254B8"/>
    <w:rsid w:val="006326CC"/>
    <w:rsid w:val="00641658"/>
    <w:rsid w:val="00643ED6"/>
    <w:rsid w:val="00646990"/>
    <w:rsid w:val="00672E8A"/>
    <w:rsid w:val="00682383"/>
    <w:rsid w:val="0068474D"/>
    <w:rsid w:val="00691585"/>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B2E4F"/>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5023"/>
    <w:rsid w:val="00827905"/>
    <w:rsid w:val="00833165"/>
    <w:rsid w:val="008349C8"/>
    <w:rsid w:val="00836AA4"/>
    <w:rsid w:val="008441AB"/>
    <w:rsid w:val="00852686"/>
    <w:rsid w:val="00856E15"/>
    <w:rsid w:val="00861FC0"/>
    <w:rsid w:val="0086253D"/>
    <w:rsid w:val="008636C8"/>
    <w:rsid w:val="00873E81"/>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60996"/>
    <w:rsid w:val="00A71CC1"/>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4D5A"/>
    <w:rsid w:val="00BA63CA"/>
    <w:rsid w:val="00BC07F6"/>
    <w:rsid w:val="00BC4735"/>
    <w:rsid w:val="00BC6742"/>
    <w:rsid w:val="00BD3AA7"/>
    <w:rsid w:val="00BD3EB4"/>
    <w:rsid w:val="00BE4BBF"/>
    <w:rsid w:val="00BF3F62"/>
    <w:rsid w:val="00C01D2C"/>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9A8"/>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45FF9"/>
    <w:rsid w:val="00D550D2"/>
    <w:rsid w:val="00D56D03"/>
    <w:rsid w:val="00D62C7E"/>
    <w:rsid w:val="00D77D83"/>
    <w:rsid w:val="00D94915"/>
    <w:rsid w:val="00D95FA6"/>
    <w:rsid w:val="00DA20B0"/>
    <w:rsid w:val="00DA3860"/>
    <w:rsid w:val="00DA4F22"/>
    <w:rsid w:val="00DB7A49"/>
    <w:rsid w:val="00DC1C5B"/>
    <w:rsid w:val="00DC32DA"/>
    <w:rsid w:val="00DC3CD1"/>
    <w:rsid w:val="00DC3FC0"/>
    <w:rsid w:val="00DE433D"/>
    <w:rsid w:val="00DF5855"/>
    <w:rsid w:val="00E1333B"/>
    <w:rsid w:val="00E20AAF"/>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10A7"/>
    <w:rsid w:val="00F735B9"/>
    <w:rsid w:val="00F84AE6"/>
    <w:rsid w:val="00F84F04"/>
    <w:rsid w:val="00F9175F"/>
    <w:rsid w:val="00F97097"/>
    <w:rsid w:val="00FA296D"/>
    <w:rsid w:val="00FA3FCC"/>
    <w:rsid w:val="00FB5216"/>
    <w:rsid w:val="00FC6ED3"/>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 w:type="paragraph" w:customStyle="1" w:styleId="Default">
    <w:name w:val="Default"/>
    <w:rsid w:val="007B2E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464</TotalTime>
  <Pages>5</Pages>
  <Words>1731</Words>
  <Characters>10214</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38</cp:revision>
  <cp:lastPrinted>2026-09-09T08:21:00Z</cp:lastPrinted>
  <dcterms:created xsi:type="dcterms:W3CDTF">2026-02-04T13:47:00Z</dcterms:created>
  <dcterms:modified xsi:type="dcterms:W3CDTF">2026-09-09T08:21:00Z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